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6D" w:rsidRPr="00813E98" w:rsidRDefault="001B0D6D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13E98">
        <w:rPr>
          <w:rFonts w:ascii="Times New Roman" w:hAnsi="Times New Roman" w:cs="Times New Roman"/>
          <w:b/>
          <w:sz w:val="28"/>
          <w:szCs w:val="28"/>
          <w:lang w:val="sr-Latn-RS"/>
        </w:rPr>
        <w:t>ORGANIZACIONA STRUKTURA OŠ „T. G. MASARIK“ U JANOŠIKU</w:t>
      </w:r>
    </w:p>
    <w:p w:rsidR="006C6829" w:rsidRDefault="006C6829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bookmarkEnd w:id="0"/>
    </w:p>
    <w:p w:rsidR="001B0D6D" w:rsidRDefault="001B0D6D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00500" cy="1695450"/>
            <wp:effectExtent l="0" t="1905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B0D6D" w:rsidRDefault="001B0D6D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86200" cy="22098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1497B" w:rsidRDefault="006C6829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67150" cy="2219325"/>
            <wp:effectExtent l="19050" t="0" r="3810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E1711D" w:rsidRDefault="00E1711D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1711D" w:rsidRDefault="00E1711D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43175" cy="1190625"/>
            <wp:effectExtent l="38100" t="0" r="952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3E1AD6" w:rsidRDefault="003E1AD6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3E1AD6" w:rsidRDefault="003E1AD6" w:rsidP="001B0D6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ŠKOLSKI ODBOR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Organ upravljan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ja u školi jeste školski odbor.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Predsednik i članovi </w:t>
      </w:r>
      <w:r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obavljaju poslove iz 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svoje nadležnosti, bez naknade.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Školski odbor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ima devet čla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nova uključujući i predsednika.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Školski odbor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čine po tri predstavnika iz reda zaposlenih u ustanovi, roditelja, odnosno drugih zakonskih zastupnika i tri predstavnika na predl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og jedinice lokalne samouprave.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Članove </w:t>
      </w:r>
      <w:r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ustanove imenuje i razrešava skupština jedinice lokalne samouprave, a predsednika biraju članovi većinom glasova od ukupnog br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oja članova organa upravljanja.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Članove organa upravljanja iz reda zaposlenih predlaže </w:t>
      </w:r>
      <w:r>
        <w:rPr>
          <w:rFonts w:ascii="Times New Roman" w:hAnsi="Times New Roman" w:cs="Times New Roman"/>
          <w:sz w:val="24"/>
          <w:szCs w:val="24"/>
          <w:lang w:val="sr-Latn-RS"/>
        </w:rPr>
        <w:t>nastavničko veće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>, a iz reda roditelja - savet ro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ditelja, tajnim izjašnjavanjem.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U ustanovi u kojoj se obrazovno-vaspitni rad izvodi i na jeziku nacionalne manjine članovi organa upravljanja - predstavnici jedinice lokalne samouprave imenuju se uz pribavljeno mišljenje odgovarajućeg nacionalnog saveta nacionalne manjine. Ukoliko nacionalni savet nacionalne manjine ne dostavi mišljenje u roku od 30 dana od prijema zahteva, 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smatra se da je mišljenje dato.</w:t>
      </w:r>
    </w:p>
    <w:p w:rsid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U ustanovi u kojoj se u svim ili većini odeljenja obrazovno-vaspitni rad izvodi na jeziku nacionalne manjine, nacionalni savet nacionalne manjine predlaže tri predstavnika jedinice lokalne samoup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rave u organ upravljanja.</w:t>
      </w:r>
    </w:p>
    <w:p w:rsidR="005F7570" w:rsidRPr="003E1AD6" w:rsidRDefault="005F7570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Za člana organa upravljanja ne može da bud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e predloženo ni imenovano lice: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1) koje je pravnosnažnom presudom osuđeno za krivično delo za koje je izrečena bezuslovna kazna zatvora u trajanju od najmanje tri meseca ili koje je pravnosnažno osuđeno za krivično delo: nasilje u porodici, oduzimanje maloletnog lica, zapuštanje i zlostavljanje maloletnog lica ili rodoskvrnuće; za krivična dela primanje ili davanje mita; za krivično delo iz grupe krivičnih dela protiv polne slobode, protiv pravnog saobraćaja i protiv čovečnosti i drugih dobara zaštićenih međunarodnim pravom, bez obzira na izrečenu krivičnu sankciju, ni lice za koje je, u skladu sa zakonom, utvr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đeno diskriminatorno ponašanje;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2) koje bi moglo da zastupa interese više struktura (roditelja, odnosno drugih zakonskih zastupnika, zaposlenih u ustanovi, predstavnika jedinice lokalne samou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prave), osim članova sindikata;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3) čiji su poslovi, dužnost ili funkcija nespojivi sa obavljanjem poslova u organu upravljanja u skladu sa zakonom kojim se uređuje sprečavanje sukoba intere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sa pri vršenju javnih funkcija;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4) koje je već imenovano za člana org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ana upravljanja druge ustanove;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5) koje je izabra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no za direktora druge ustanove;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6) koje obavlja poslove sekretara ili p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omoćnika direktora te ustanove;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7) u drugim slučajevima, utvrđenim zakonom.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Ako ovlašćeni predlagač ne sprovede postupak u skladu sa ovim zakonom ili predloži kandidata suprotno odredbama ovog zakona, skupština jedinice lokalne samouprave određuje rok z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a usklađivanje sa ovim zakonom.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Ako ovlašćeni predlagač ni u datom roku ne postupi u skladu sa ovim zakonom, skupština jedinice lokalne samouprave imenovaće članove organa upravljanja bez 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predloga ovlašćenog predlagača.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Ukoliko je predlog ovlašćenih predlagača za člana organa upravljanja iz reda zaposlenih u ustanovi i roditelja sproveden u skladu sa zakonom, skupština jedinice lokalne samouprave duž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na je da usvoji njihov predlog.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Skupština jedinice lokalne samouprave donosi rešenje o imenovanju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Izuzetno,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školski odbor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kome je istekao mandat nastavlja sa radom do imenovanja privremenog organa uprav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ljanja.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Rešenje o imenovanju, odnosno razrešenju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konačno je u upravnom postupku.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Mandat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 xml:space="preserve"> traje četiri godine.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Postupak za imenovanje članova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="00A3225C"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pokreće se najkasnije tri meseca pre isteka mandata prethodno imenovanim članovima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, a predlog ovlašćenih predlagača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dostavlja se skupštini jedinice lokalne samouprave najkasnije mesec dana pre isteka mandata 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prethodno imenovanim članovima.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Skupština jedinice lokalne samouprave razrešiće, pre isteka mandata, pojedine članove, uključujući i predsednika ili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="00A3225C"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>ustanove, na lični za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htev člana, kao i u slučaju da: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1) organ upravljanja donosi nezakonite odluke ili ne donosi odluke koje je na osnovu za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kona i statuta dužan da donosi;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2) član organa upravljanja neopravdanim odsustvovanjima ili nesavesnim radom onem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ogućava rad organa upravljanja;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3) u postupku preispitivanja akta o i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menovanju utvrdi nepravilnosti;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4) se pokrene inicijativa za razrešenje člana organa upravljanja na predlog ovlašćenog predlagača, odnosno zbog prestanka osnova po kojem j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e imenovan u organ upravljanja;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5) nastupi uslov iz člana 116. stav 9. ovog zakon</w:t>
      </w:r>
      <w:r w:rsidR="005F7570">
        <w:rPr>
          <w:rFonts w:ascii="Times New Roman" w:hAnsi="Times New Roman" w:cs="Times New Roman"/>
          <w:sz w:val="16"/>
          <w:szCs w:val="16"/>
          <w:lang w:val="sr-Latn-RS"/>
        </w:rPr>
        <w:t>a.</w:t>
      </w:r>
    </w:p>
    <w:p w:rsidR="003E1AD6" w:rsidRPr="00A3225C" w:rsidRDefault="003E1AD6" w:rsidP="003E1AD6">
      <w:pPr>
        <w:pStyle w:val="NoSpacing"/>
        <w:rPr>
          <w:rFonts w:ascii="Times New Roman" w:hAnsi="Times New Roman" w:cs="Times New Roman"/>
          <w:sz w:val="16"/>
          <w:szCs w:val="16"/>
          <w:lang w:val="sr-Latn-RS"/>
        </w:rPr>
      </w:pPr>
      <w:r w:rsidRPr="00A3225C">
        <w:rPr>
          <w:rFonts w:ascii="Times New Roman" w:hAnsi="Times New Roman" w:cs="Times New Roman"/>
          <w:sz w:val="16"/>
          <w:szCs w:val="16"/>
          <w:lang w:val="sr-Latn-RS"/>
        </w:rPr>
        <w:t>Ispunjenost uslova iz stava 3. tač. 1)-3) i 5) ovog člana, utvrđuje prosvetni inspektor o čemu obaveštava nadležni organ jedinice lokalne samouprave.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Izborni period novoimenovanog pojedinog člana organa upravljanja traje do isteka mandata organa uprav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ljanja.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Kada Ministarstvo utvrdi nepravilnosti u postupku imenovanja, odnosno razrešenja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>, skupština jedinice lokalne samouprave dužna je da odmah, a najkasnije u roku od 15 dana od dana dostavljanja akta kojim se nalaže mera, otkloni ut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vrđene nepravilnosti.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Ako skupština jedinice lokalne samouprave ne pokrene postupak za preispitivanje akta o imenovanju, odnosno razrešenju </w:t>
      </w:r>
      <w:r w:rsidR="00A3225C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="00A3225C"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>i ne usaglasi ga sa ovim zakonom, u roku iz stava 6. ovog člana, ministar razrešava postojeći i imenuje privremeni organ upravljanja ustanov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e najkasnije u roku od 15 dana.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Ministar imenuje privremeni </w:t>
      </w:r>
      <w:r w:rsidR="00997287">
        <w:rPr>
          <w:rFonts w:ascii="Times New Roman" w:hAnsi="Times New Roman" w:cs="Times New Roman"/>
          <w:sz w:val="24"/>
          <w:szCs w:val="24"/>
          <w:lang w:val="sr-Latn-RS"/>
        </w:rPr>
        <w:t>školski odbor</w:t>
      </w:r>
      <w:r w:rsidR="00997287"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ustanove ako jedinica lokalne samouprave ne imenuje </w:t>
      </w:r>
      <w:r w:rsidR="00997287">
        <w:rPr>
          <w:rFonts w:ascii="Times New Roman" w:hAnsi="Times New Roman" w:cs="Times New Roman"/>
          <w:sz w:val="24"/>
          <w:szCs w:val="24"/>
          <w:lang w:val="sr-Latn-RS"/>
        </w:rPr>
        <w:t xml:space="preserve">školski odbor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>do isteka mandata prethodno imenovani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m članovima organa upravljanja.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Mandat privremenog </w:t>
      </w:r>
      <w:r w:rsidR="00997287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="00997287"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E1AD6">
        <w:rPr>
          <w:rFonts w:ascii="Times New Roman" w:hAnsi="Times New Roman" w:cs="Times New Roman"/>
          <w:sz w:val="24"/>
          <w:szCs w:val="24"/>
          <w:lang w:val="sr-Latn-RS"/>
        </w:rPr>
        <w:t>ustanove traje do imenovanja novog organa upravljanja od strane jedinice lokalne samouprave.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 xml:space="preserve">Nadležnost </w:t>
      </w:r>
      <w:r w:rsidR="00997287">
        <w:rPr>
          <w:rFonts w:ascii="Times New Roman" w:hAnsi="Times New Roman" w:cs="Times New Roman"/>
          <w:sz w:val="24"/>
          <w:szCs w:val="24"/>
          <w:lang w:val="sr-Latn-RS"/>
        </w:rPr>
        <w:t>školskog odbora</w:t>
      </w:r>
      <w:r w:rsidR="0099728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1) donosi statut, pravila ponašanja u ustanovi i druge opšte akte i daje saglasnost na akt o organizaciji i sistematizaciji 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poslova;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2) donosi predškolski, školski, odnosno vaspitni program (u daljem tekstu: program obrazovanja i vaspitanja), razvojni plan, godišnji plan rada, usvaja izveštaje o njihovom ostvarivanju,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 vrednovanju i samovrednovanju;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3) utvrđuje predlog finansijskog plana za pri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premu budžeta Republike Srbije;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4) donosi finansijski plan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 ustanove, u skladu sa zakonom;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5) usvaja izveštaj o poslovanju, godišnji obračun i izveštaj o izvođenju ekskurz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ija, odnosno nastave u prirodi;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6) raspisuje konkurs za izbor dir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ektora ustanove;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7) daje mišljenje i predlaže min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istru izbor direktora ustanove;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8) zaključuje sa direktorom ustanove ugovor iz 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člana 124. stav 1. ovog zakona;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9) odlučuje o pravima 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i obavezama direktora ustanove;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10) donosi odluku o 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proširenju delatnosti ustanove;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11) razmatra poštovanje opštih principa, ostvarivanje ciljeva obrazovanja i vaspitanja i standarda postignuća i preduzima mere za poboljšanje uslova rada i ostvari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vanje obrazovno-vaspitnog rada;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12) donosi plan stručnog usavršavanja zaposlenih i usvaja iz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>veštaj o njegovom ostvarivanju;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13) odlučuje</w:t>
      </w:r>
      <w:r w:rsidR="005F7570" w:rsidRPr="005F7570">
        <w:rPr>
          <w:rFonts w:ascii="Times New Roman" w:hAnsi="Times New Roman" w:cs="Times New Roman"/>
          <w:sz w:val="20"/>
          <w:szCs w:val="20"/>
          <w:lang w:val="sr-Latn-RS"/>
        </w:rPr>
        <w:t xml:space="preserve"> po žalbi na rešenje direktora;</w:t>
      </w:r>
    </w:p>
    <w:p w:rsidR="003E1AD6" w:rsidRPr="005F7570" w:rsidRDefault="003E1AD6" w:rsidP="003E1AD6">
      <w:pPr>
        <w:pStyle w:val="NoSpacing"/>
        <w:rPr>
          <w:rFonts w:ascii="Times New Roman" w:hAnsi="Times New Roman" w:cs="Times New Roman"/>
          <w:sz w:val="20"/>
          <w:szCs w:val="20"/>
          <w:lang w:val="sr-Latn-RS"/>
        </w:rPr>
      </w:pPr>
      <w:r w:rsidRPr="005F7570">
        <w:rPr>
          <w:rFonts w:ascii="Times New Roman" w:hAnsi="Times New Roman" w:cs="Times New Roman"/>
          <w:sz w:val="20"/>
          <w:szCs w:val="20"/>
          <w:lang w:val="sr-Latn-RS"/>
        </w:rPr>
        <w:t>14) obavlja i druge poslove u skladu sa zakonom, aktom o osnivanju i statutom.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Organ upravljanja donosi odluke većinom glaso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va ukupnog broja članova.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Sednicama organa upravljanja prisustvuje i učestvuje u njihovom radu predstavnik sindikata u u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stanovi, bez prava odlučivanja.</w:t>
      </w:r>
    </w:p>
    <w:p w:rsidR="003E1AD6" w:rsidRP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Sednicama školskog odbora prisustvuju i učestvuju u njihovom radu dva predstavnika učeničkog parlament</w:t>
      </w:r>
      <w:r w:rsidR="005F7570">
        <w:rPr>
          <w:rFonts w:ascii="Times New Roman" w:hAnsi="Times New Roman" w:cs="Times New Roman"/>
          <w:sz w:val="24"/>
          <w:szCs w:val="24"/>
          <w:lang w:val="sr-Latn-RS"/>
        </w:rPr>
        <w:t>a, bez prava odlučivanja.</w:t>
      </w:r>
    </w:p>
    <w:p w:rsidR="003E1AD6" w:rsidRDefault="003E1AD6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3E1AD6">
        <w:rPr>
          <w:rFonts w:ascii="Times New Roman" w:hAnsi="Times New Roman" w:cs="Times New Roman"/>
          <w:sz w:val="24"/>
          <w:szCs w:val="24"/>
          <w:lang w:val="sr-Latn-RS"/>
        </w:rPr>
        <w:t>Za obavljanje poslova iz svoje nadležnosti organ upravljanja odgovara organu koji ga imenuje i osnivaču.</w:t>
      </w:r>
    </w:p>
    <w:p w:rsidR="00997287" w:rsidRDefault="00997287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7287" w:rsidRDefault="00997287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7287" w:rsidRDefault="00997287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7287" w:rsidRDefault="00997287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7287" w:rsidRDefault="00997287" w:rsidP="009972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287">
        <w:rPr>
          <w:rFonts w:ascii="Times New Roman" w:hAnsi="Times New Roman" w:cs="Times New Roman"/>
          <w:b/>
          <w:sz w:val="24"/>
          <w:szCs w:val="24"/>
        </w:rPr>
        <w:lastRenderedPageBreak/>
        <w:t>SAVET RODITELJA</w:t>
      </w:r>
    </w:p>
    <w:p w:rsidR="00997287" w:rsidRPr="00997287" w:rsidRDefault="00997287" w:rsidP="009972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clan_120"/>
      <w:bookmarkEnd w:id="1"/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>Ustanova ima savet roditelja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U savet roditelja škole bira se po jedan predstavnik roditelja, odnosno drugog zakonskog zastupnika učenika svakog odeljenja, odnosno vaspitne grupe, ako škola ostvaruje pripremni predškolski program.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U ustanovi u kojoj stiču obrazovanje pripadnici nacionalne manjine u savetu roditelja srazmerno su zastupljeni roditelji, odnosno drugi zakonski zastupnici dece, odnosno učenika pripadnika nacionalne manjine.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U ustanovi u kojoj stiču obrazovanje deca i učenici sa smetnjama u razvoju i invaliditetom, član saveta roditelja je i predstavnik roditelja, odnosno drugog zakonskog zastupnika dece, odnosno učenika sa smetnjama u razvoju i invaliditetom. </w:t>
      </w:r>
    </w:p>
    <w:p w:rsid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Predstavnici saveta roditelja biraju se svake školske godine.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Savet roditelja: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1) predlaže predstavnike roditelja, odnosno drugih zakonskih zastupnika dece, odnosno učenika u organ upravljanja;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2) predlaže svog predstavnika u sve obavezne timove ustanove;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3) učestvuje u predlaganju izbornih sadržaja i u postupku izbora udžbenika;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4) razmatra predlog školskog programa, razvojnog plana, godišnjeg plana rada;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5) razmatra izveštaje o ostvarivanju programa obrazovanja i vaspitanja, razvojnog plana i godišnjeg plana škole, spoljašnjem vrednovanju, samovrednovanju, završnom ispitu, rezultatima nacionalnog i međunarodnog testiranja i sprovođenje mera za obezbeđivanje i unapređivanje kvaliteta obrazovno-vaspitnog rada;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6) razmatra namenu korišćenja sredstava od donacija i od proširene delatnosti ustanove;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7) predlaže organu upravljanja namenu korišćenja sredstava ostvarenih radom učeničke zadruge i prikupljenih od roditelja, odnosno drugog zakonskog zastupnika;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8) razmatra i prati uslove za rad ustanove, uslove za odrastanje i učenje, bezbednost i zaštitu dece i učenika;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9) učestvuje u postupku propisivanja mera iz člana 108. ovog zakona;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10) daje saglasnost na program i organizovanje ekskurzije, odnosno programe nastave u prirodi i razmatra izveštaj o njihovom ostvarivanju;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11) predlaže predstavnika i njegovog zamenika za lokalni savet roditelja;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12) razmatra i druga pitanja utvrđena statutom.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Savet roditelja svoje predloge, pitanja i stavove upućuje organu upravljanja, direktoru, stručnim organima ustanove i učeničkom parlamentu. </w:t>
      </w:r>
    </w:p>
    <w:p w:rsidR="00997287" w:rsidRPr="00997287" w:rsidRDefault="00997287" w:rsidP="009972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7287">
        <w:rPr>
          <w:rFonts w:ascii="Times New Roman" w:hAnsi="Times New Roman" w:cs="Times New Roman"/>
          <w:sz w:val="24"/>
          <w:szCs w:val="24"/>
        </w:rPr>
        <w:t xml:space="preserve">Način izbora saveta roditelja ustanove uređuje se statutom ustanove, a rad poslovnikom saveta. </w:t>
      </w:r>
    </w:p>
    <w:p w:rsidR="00997287" w:rsidRDefault="00997287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4420F" w:rsidRDefault="00E4420F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4420F" w:rsidRDefault="00E4420F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E71D5" w:rsidRDefault="009E71D5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E71D5" w:rsidRDefault="009E71D5" w:rsidP="009E71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D5">
        <w:rPr>
          <w:rFonts w:ascii="Times New Roman" w:hAnsi="Times New Roman" w:cs="Times New Roman"/>
          <w:b/>
          <w:sz w:val="24"/>
          <w:szCs w:val="24"/>
        </w:rPr>
        <w:t>DIREKTOR USTANOVE</w:t>
      </w:r>
    </w:p>
    <w:p w:rsidR="009E71D5" w:rsidRPr="009E71D5" w:rsidRDefault="009E71D5" w:rsidP="009E71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2" w:name="clan_122"/>
      <w:bookmarkEnd w:id="2"/>
      <w:r w:rsidRPr="009E71D5">
        <w:rPr>
          <w:rFonts w:ascii="Times New Roman" w:hAnsi="Times New Roman" w:cs="Times New Roman"/>
          <w:sz w:val="24"/>
          <w:szCs w:val="24"/>
        </w:rPr>
        <w:t xml:space="preserve">Direktor rukovodi radom ustanove.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>Direktor ustanove može da bude lice koje ispunjava uslove propisane 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9E7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Dužnost direktora škole može da obavlja lice koje ima odgovarajuće obrazovanje, dozvolu za rad nastavnika, vaspitača i stručnog saradnika, obuku i položen ispit za direktora ustanove i najmanje osam godina rada u ustanovi na poslovima obrazovanja i vaspitanja, nakon stečenog odgovarajućeg obrazovanja.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lastRenderedPageBreak/>
        <w:t xml:space="preserve">Izuzetno, dužnost direktora osnovne škole može da obavlja lice koje ima odgovarajuće obrazovanje za nastavnika te vrste škole, dozvolu za rad nastavnika, vaspitača i stručnog saradnika, obuku i položen ispit za direktora ustanove i najmanje deset godina rada u ustanovi na poslovima obrazovanja i vaspitanja, nakon stečenog odgovarajućeg obrazovanja.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3" w:name="str_138"/>
      <w:bookmarkEnd w:id="3"/>
      <w:r w:rsidRPr="009E71D5">
        <w:rPr>
          <w:rFonts w:ascii="Times New Roman" w:hAnsi="Times New Roman" w:cs="Times New Roman"/>
          <w:sz w:val="24"/>
          <w:szCs w:val="24"/>
        </w:rPr>
        <w:t xml:space="preserve">Direktora ustanove imenuje ministar, na period od četiri godine.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Direktora ustanove čije sedište se nalazi na teritoriji Autonomne pokrajine Vojvodine imenuje ministar, uz prethodno pribavljenu saglasnost nadležnog organa autonomne pokrajine.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nadležni organ autonomne pokrajine ne dostavi saglasnost u roku od 15 dana od dana prijema zahteva, smatra se da je saglasnost data.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Direktor ustanove bira se na osnovu konkursa.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Konkurs za izbor direktora raspisuje </w:t>
      </w:r>
      <w:r>
        <w:rPr>
          <w:rFonts w:ascii="Times New Roman" w:hAnsi="Times New Roman" w:cs="Times New Roman"/>
          <w:sz w:val="24"/>
          <w:szCs w:val="24"/>
        </w:rPr>
        <w:t>školski odbor</w:t>
      </w:r>
      <w:r w:rsidRPr="009E71D5">
        <w:rPr>
          <w:rFonts w:ascii="Times New Roman" w:hAnsi="Times New Roman" w:cs="Times New Roman"/>
          <w:sz w:val="24"/>
          <w:szCs w:val="24"/>
        </w:rPr>
        <w:t xml:space="preserve"> ustanove.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Konkurs za izbor direktora raspisuje se najranije šest meseci, a najkasnije četiri meseca pre isteka mandata direktora.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Prijava na konkurs za izbor direktora, zajedno sa potrebnom dokumentacijom, dostavlja se ustanovi.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 ustanovi u kojoj se obrazovno-vaspitni rad izvodi i na jeziku nacionalne manjine, organ upravljanja pribavlja mišljenje odgovarajućeg nacionalnog saveta nacionalne manjine.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nacionalni savet nacionalne manjine ne dostavi mišljenje, u roku od 15 dana od prijema zahteva, smatra se da je mišljenje dato. </w:t>
      </w:r>
    </w:p>
    <w:p w:rsidR="009E71D5" w:rsidRPr="009E71D5" w:rsidRDefault="00A77C6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</w:t>
      </w:r>
      <w:r w:rsidR="009E71D5" w:rsidRPr="009E71D5">
        <w:rPr>
          <w:rFonts w:ascii="Times New Roman" w:hAnsi="Times New Roman" w:cs="Times New Roman"/>
          <w:sz w:val="24"/>
          <w:szCs w:val="24"/>
        </w:rPr>
        <w:t xml:space="preserve"> obrazuje komisiju za izbor direktora koja ima neparan broj članova i sprovodi postupak za izbor direktora, i to: obradu konkursne dokumentacije, utvrđuje ispunjenost zakonom propisanih uslova za izbor direktora, obavlja intervju sa kandidatima i pribavlja mišljenje vaspitno-obrazovnog, nastavničkog, odnosno nastavničkog i pedagoškog veća o prijavljenim kandidatima.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Obavezne članove Komisije čine po jedan predstavnik iz reda nastavnika razredne nastave, nastavnika predmetne nastave i nenastavnog osoblja.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Mišljenje veća iz stava 10. ovog člana daje se na posebnoj sednici kojoj prisustvuju svi zaposleni i koji se izjašnjavaju o svim kandidatima tajnim izjašnjavanjem.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Bliži uslovi o broju članova, sastavu i načinu obrazovanja Komisije uređuju se opštim aktom ustanove.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Osim utvrđivanja ispunjenosti uslova za izbor direktora, Komisija ceni i dokaz o rezultatu stručno-pedagoškog nadzora u radu kandidata (izveštaj prosvetnog savetnika).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se na konkurs prijavilo lice koje je prethodno obavljalo dužnost direktora ustanove, dužno je da dostavi rezultate stručno-pedagoškog nadzora ustanove i ocenu spoljašnjeg vrednovanja.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Komisija sačinjava izveštaj o sprovedenom postupku za izbor direktora, koji sadrži dostavljenu dokumentaciju kandidata i potrebna mišljenja i dostavlja ih organu upravljanja u roku od osam dana od dana završetka postupka.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Organ upravljanja, na osnovu izveštaja, sačinjava obrazloženu listu svih kandidata koji ispunjavaju uslove i predlog za izbor direktora, koje zajedno sa izveštajem Komisije, dostavlja ministru u roku od osam dana od dana dostavljanja izveštaja Komisije.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Ministar u roku od 30 dana od dana prijema dokumentacije iz stava 17. ovog člana, vrši izbor direktora ustanove i donosi rešenje o njegovom imenovanju, o čemu ustanova obaveštava lica koja su se prijavila na konkurs.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ministar utvrdi da postupak konkursa za izbor direktora nije sproveden u skladu sa zakonom, odnosno da bi izbor bilo kog kandidata sa liste iz stava 17. ovog člana mogao da dovede u pitanje nesmetano obavljanje delatnosti ustanove, u roku od osam dana donosi rešenje o ponovnom raspisivanju konkursa za izbor direktora.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Rešenje ministra o imenovanju direktora konačno je u upravnom postupku.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Učesnik konkursa ima pravo na sudsku zaštitu u upravnom sporu.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>Organ upravljanja zaključuje sa direktorom ugovor o radu na određeno vreme.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lastRenderedPageBreak/>
        <w:t xml:space="preserve">Ukoliko je za direktora imenovano lice iz reda zaposlenih u toj ustanovi, donosi se rešenje o njegovom premeštaju na radno mesto direktora koje po sili zakona zamenjuje odgovarajuće odredbe ugovora o radu.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>Ukoliko je direktor imenovan iz reda zaposlenih kod drugog poslodavca, ostvaruje pravo na mirovanje radnog odnosa na osnovu rešenja o imenovanju.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>Lice iz st. 2. i 3. ovog člana ima pravo da se nakon prestanka dužnosti direktora nakon prvog, odnosno drugog mandata vrati na poslove koje je obavljalo pre imenovanja za direktora ustanove.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direktoru ustanove kome miruje radni odnos prestane dužnost zbog isteka mandata ili na lični zahtev tokom trećeg i svakog narednog mandata, raspoređuje se na poslove koji odgovaraju stepenu i vrsti njegovog obrazovanja.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Ako nema odgovarajućih poslova, lice iz stava 5. ovog člana ostvaruje prava kao zaposleni za čijim radom je prestala potreba, u skladu sa zakonom.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4" w:name="str_140"/>
      <w:bookmarkEnd w:id="4"/>
      <w:r w:rsidRPr="009E71D5">
        <w:rPr>
          <w:rFonts w:ascii="Times New Roman" w:hAnsi="Times New Roman" w:cs="Times New Roman"/>
          <w:sz w:val="24"/>
          <w:szCs w:val="24"/>
        </w:rPr>
        <w:t xml:space="preserve">Vršioca dužnosti direktora imenuje ministar do izbora novog direktora u roku od osam dana od dana nastupanja razloga za imenovanje vršioca dužnosti direktora.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Vršioca dužnosti direktora ustanove čije sedište se nalazi na teritoriji Autonomne pokrajine Vojvodine, imenuje nadležni organ autonomne pokrajine.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Za vršioca dužnosti direktora ustanove može da bude imenovano lice koje ispunjava propisane uslove za direktora ustanove, osim položenog ispita za direktora ustanove, i to do izbora direktora, a najduže šest meseci.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Nakon prestanka dužnosti, vršilac dužnosti direktora ima pravo da se vrati na poslove koje je obavljao pre imenovanja.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Prava, obaveze i odgovornosti direktora ustanove odnose se i na vršioca dužnosti direktora. </w:t>
      </w:r>
    </w:p>
    <w:p w:rsidR="00A77C65" w:rsidRDefault="00A77C6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5" w:name="str_141"/>
      <w:bookmarkEnd w:id="5"/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>Nadležnost i odgovornost dire</w:t>
      </w:r>
      <w:r w:rsidR="00A77C65">
        <w:rPr>
          <w:rFonts w:ascii="Times New Roman" w:hAnsi="Times New Roman" w:cs="Times New Roman"/>
          <w:sz w:val="24"/>
          <w:szCs w:val="24"/>
        </w:rPr>
        <w:t>ktora ustanove: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6" w:name="clan_126"/>
      <w:bookmarkEnd w:id="6"/>
      <w:r w:rsidRPr="009E71D5">
        <w:rPr>
          <w:rFonts w:ascii="Times New Roman" w:hAnsi="Times New Roman" w:cs="Times New Roman"/>
          <w:sz w:val="24"/>
          <w:szCs w:val="24"/>
        </w:rPr>
        <w:t xml:space="preserve">Direktor je odgovoran za zakonitost rada i za uspešno obavljanje delatnosti ustanove.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Direktor za svoj rad odgovara ministru i organu upravljanja.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Direktor ustanove čije sedište se nalazi na teritoriji Autonomne pokrajine Vojvodine za svoj rad odgovara ministru, nadležnom organu autonomne pokrajine i organu upravljanja.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Osim poslova utvrđenih zakonom i statutom ustanove, direktor: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1) planira i organizuje ostvarivanje programa obrazovanja i vaspitanja i svih aktivnosti ustanove;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2) je odgovoran za obezbeđivanje kvaliteta, samovrednovanje, stvaranje uslova za sprovođenje spoljašnjeg vrednovanja, ostvarivanje standarda postignuća i unapređivanje kvaliteta obrazovno-vaspitnog rada;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3) je odgovoran za ostvarivanje razvojnog plana ustanove;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4) odlučuje o korišćenju sredstava utvrđenih finansijskim planom i odgovara za odobravanje i namensko korišćenje tih sredstava, u skladu sa zakonom;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5) sarađuje sa organima jedinice lokalne samouprave, organizacijama i udruženjima;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6) pruža podršku u stvaranju ambijenta za ostvarivanje preduzetničkog obrazovanja i preduzetničkih aktivnosti učenika;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7) organizuje i vrši instruktivno-pedagoški uvid i prati kvalitet obrazovno-vaspitnog rada i pedagoške prakse i preduzima mere za unapređivanje i usavršavanje rada nastavnika, vaspitača i stručnih saradnika;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8) planira i prati stručno usavršavanje zaposlenih i sprovodi postupak za sticanje zvanja nastavnika, vaspitača i stručnih saradnika;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9) je odgovoran za regularnost sprovođenja svih ispita u ustanovi u skladu sa propisima;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10) preduzima mere u slučajevima povreda zabrana iz čl. 110-113. ovog zakona;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11) preduzima mere radi izvršavanja naloga prosvetnog inspektora i predloga prosvetnog savetnika, kao i drugih inspekcijskih organa;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12) je odgovoran za blagovremen i tačan unos i održavanje ažurnosti baze podataka o ustanovi u okviru jedinstvenog informacionog sistema prosvete;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lastRenderedPageBreak/>
        <w:t xml:space="preserve">13) obavezan je da blagovremeno informiše zaposlene, decu, učenike i roditelje, odnosno druge zakonske zastupnike, stručne organe i organe upravljanja o svim pitanjima od interesa za rad ustanove u celini;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14) saziva i rukovodi sednicama vaspitno-obrazovnog, nastavničkog, odnosno pedagoškog veća, bez prava odlučivanja;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15) obrazuje stručna tela i timove, usmerava i usklađuje rad stručnih organa u ustanovi;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16) sarađuje sa roditeljima, odnosno drugim zakonskim zastupnicima dece i učenika ustanove i savetom roditelja;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17) podnosi izveštaj organu upravljanja, najmanje dva puta godišnje, o svom radu i radu ustanove;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18) odlučuje o pravima, obavezama i odgovornostima učenika i zaposlenih, u skladu sa ovim i drugim zakonom;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19) donosi opšti akt o organizaciji i sistematizaciji poslova, u skladu sa zakonom;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20) obezbeđuje uslove za ostvarivanje prava dece i prava, obaveze i odgovornosti učenika i zaposlenih, u skladu sa ovim i drugim zakonom;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21) sarađuje sa učenicima i učeničkim parlamentom;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22) odlučuje po žalbi na rešenje konkursne komisije za izbor kandidata za prijem u radni odnos;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23) obavlja i druge poslove u skladu sa zakonom i statutom.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 slučaju privremene odsutnosti ili sprečenosti direktora da obavlja dužnost, zamenjuje ga nastavnik, vaspitač ili stručni saradnik u ustanovi na osnovu ovlašćenja direktora, odnosno organa upravljanja, u skladu sa zakonom.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7" w:name="clan_127"/>
      <w:bookmarkEnd w:id="7"/>
      <w:r w:rsidRPr="009E71D5">
        <w:rPr>
          <w:rFonts w:ascii="Times New Roman" w:hAnsi="Times New Roman" w:cs="Times New Roman"/>
          <w:sz w:val="24"/>
          <w:szCs w:val="24"/>
        </w:rPr>
        <w:t xml:space="preserve">Izuzetno, direktor može da obavlja i poslove nastavnika, vaspitača i stručnog saradnika, u skladu sa rešenjem ministra.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Instruktivno-pedagoški uvid u rad direktora koji obavlja poslove iz stava 1. ovog člana vrši savetnik - spoljni saradnik.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8" w:name="str_142"/>
      <w:bookmarkEnd w:id="8"/>
      <w:r w:rsidRPr="009E71D5">
        <w:rPr>
          <w:rFonts w:ascii="Times New Roman" w:hAnsi="Times New Roman" w:cs="Times New Roman"/>
          <w:sz w:val="24"/>
          <w:szCs w:val="24"/>
        </w:rPr>
        <w:t xml:space="preserve">Dužnost direktora ustanove prestaje: istekom mandata, na lični zahtev, navršavanjem 65 godina života i razrešenjem.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Odluku o prestanku dužnosti direktora donosi ministar.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Odluku o prestanku dužnosti direktora ustanove, čije sedište se nalazi na teritoriji Autonomne pokrajine Vojvodine, donosi ministar, uz prethodno pribavljenu saglasnost nadležnog organa autonomne pokrajine.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nadležni organ autonomne pokrajine ne dostavi saglasnost u roku od 15 dana od dana prijema zahteva, smatra se da je saglasnost data.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 ustanovi u kojoj se obrazovno-vaspitni rad izvodi i na jeziku nacionalne manjine ministar pribavlja mišljenje odgovarajućeg nacionalnog saveta nacionalne manjine.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Ukoliko nacionalni savet nacionalne manjine ne dostavi mišljenje u roku od osam dana od dana prijema zahteva, smatra se da je mišljenje dato.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Ministar razrešava direktora ustanove, ako je utvrđeno da: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1) ne ispunjava uslove iz člana 139. ovog zakona;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2) odbije da se podvrgne lekarskom pregledu na zahtev organa upravljanja ili ministra;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3) ustanova nije blagovremeno donela program obrazovanja i vaspitanja, odnosno ne ostvaruje program obrazovanja i vaspitanja ili ne preduzima mere za ostvarivanje principa, ciljeva i standarda postignuća;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4) ustanova ne sprovodi mere za bezbednost i zaštitu dece i učenika;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5) direktor ne preduzima ili neblagovremeno preduzima odgovarajuće mere u slučajevima povreda zabrana iz čl. 110-113. ovog zakona i težih povreda radnih obaveza zaposlenih;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6) u ustanovi nije obezbeđeno čuvanje propisane evidencije i dokumentacije;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7) u ustanovi se vodi evidencija i izdaju javne isprave suprotno ovom i drugom zakonu;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8) ne ispunjava uslove iz člana 122. ovog zakona;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9) ne postupa po preporuci, nalogu, odnosno meri nadležnog organa za otklanjanje utvrđenih nedostataka i nepravilnosti;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lastRenderedPageBreak/>
        <w:t xml:space="preserve">10) nije obezbedio uslove za inspekcijski, stručno-pedagoški nadzor i spoljašnje vrednovanje;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11) je za vreme trajanja njegovog mandata škola dva puta uzastopno ocenjena najnižom ocenom za kvalitet rada;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12) ometa rad organa upravljanja i zaposlenih, nepotpunim, neblagovremenim i netačnim obaveštavanjem, odnosno preduzimanjem drugih aktivnosti kojim utiče na zakonito postupanje organa upravljanja i zaposlenih;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13) nije obezbedio blagovremen i tačan unos i održavanje baze podataka ustanove u okviru jedinstvenog informacionog sistema prosvete kao i kontrolu unetih podataka;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14) je u radni odnos primio lice ili angažovao lice van radnog odnosa suprotno zakonu, posebnom kolektivnom ugovoru i opštem aktu;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15) je namerno ili krajnjom nepažnjom učinio propust prilikom donošenja odluke u disciplinskom postupku, koja je pravnosnažnom sudskom presudom poništena kao nezakonita i ako je ustanova obavezana na naknadu štete;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16) je odgovaran za prekršaj iz ovog ili drugog zakona, privredni prestup ili krivično delo u vršenju dužnosti, kao i drugim slučajevima, u skladu sa zakonom;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17) i u drugim slučajevima kada se utvrdi nezakonito postupanje.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Direktor je odgovoran za štetu koju namerno ili krajnjom nepažnjom nanese ustanovi, u skladu sa zakonom. </w:t>
      </w:r>
    </w:p>
    <w:p w:rsidR="009E71D5" w:rsidRP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Ministar rešenjem razrešava direktora u roku od 15 dana od dana saznanja, a najkasnije u roku od jedne godine od nastupanja uslova iz stava 7. ovog člana. </w:t>
      </w:r>
    </w:p>
    <w:p w:rsidR="009E71D5" w:rsidRDefault="009E71D5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71D5">
        <w:rPr>
          <w:rFonts w:ascii="Times New Roman" w:hAnsi="Times New Roman" w:cs="Times New Roman"/>
          <w:sz w:val="24"/>
          <w:szCs w:val="24"/>
        </w:rPr>
        <w:t xml:space="preserve">Rešenje ministra kojim se direktor razrešava, konačno je u upravnom postupku. </w:t>
      </w:r>
    </w:p>
    <w:p w:rsidR="0043778A" w:rsidRDefault="0043778A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778A" w:rsidRDefault="0043778A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809" w:rsidRDefault="009C1809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809" w:rsidRDefault="009C1809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7DB7" w:rsidRDefault="000E7DB7" w:rsidP="000E7D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B7">
        <w:rPr>
          <w:rFonts w:ascii="Times New Roman" w:hAnsi="Times New Roman" w:cs="Times New Roman"/>
          <w:b/>
          <w:sz w:val="24"/>
          <w:szCs w:val="24"/>
        </w:rPr>
        <w:t>NASTAVNICI I STRUČNI SARADNICI</w:t>
      </w:r>
    </w:p>
    <w:p w:rsidR="000E7DB7" w:rsidRPr="000E7DB7" w:rsidRDefault="000E7DB7" w:rsidP="000E7D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B7" w:rsidRPr="000E7DB7" w:rsidRDefault="000E7DB7" w:rsidP="000E7DB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9" w:name="clan_135"/>
      <w:bookmarkEnd w:id="9"/>
      <w:r w:rsidRPr="000E7DB7">
        <w:rPr>
          <w:rFonts w:ascii="Times New Roman" w:hAnsi="Times New Roman" w:cs="Times New Roman"/>
          <w:sz w:val="24"/>
          <w:szCs w:val="24"/>
        </w:rPr>
        <w:t xml:space="preserve">Nastavu i druge oblike obrazovno-vaspitnog rada u školi ostvaruje nastavnik. </w:t>
      </w:r>
    </w:p>
    <w:p w:rsidR="000E7DB7" w:rsidRPr="000E7DB7" w:rsidRDefault="000E7DB7" w:rsidP="000E7D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7DB7">
        <w:rPr>
          <w:rFonts w:ascii="Times New Roman" w:hAnsi="Times New Roman" w:cs="Times New Roman"/>
          <w:sz w:val="24"/>
          <w:szCs w:val="24"/>
        </w:rPr>
        <w:t xml:space="preserve">Nastavu i druge oblike obrazovno-vaspitnog rada u školi za obrazovanje učenika sa smetnjama u razvoju i invaliditetom može da ostvaruje i defektolog. </w:t>
      </w:r>
    </w:p>
    <w:p w:rsidR="000E7DB7" w:rsidRPr="000E7DB7" w:rsidRDefault="000E7DB7" w:rsidP="000E7D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7DB7">
        <w:rPr>
          <w:rFonts w:ascii="Times New Roman" w:hAnsi="Times New Roman" w:cs="Times New Roman"/>
          <w:sz w:val="24"/>
          <w:szCs w:val="24"/>
        </w:rPr>
        <w:t xml:space="preserve">Vaspitni rad sa učenicima u školi sa domom ostvaruje vaspitač. </w:t>
      </w:r>
    </w:p>
    <w:p w:rsidR="000E7DB7" w:rsidRPr="000E7DB7" w:rsidRDefault="000E7DB7" w:rsidP="000E7D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7DB7">
        <w:rPr>
          <w:rFonts w:ascii="Times New Roman" w:hAnsi="Times New Roman" w:cs="Times New Roman"/>
          <w:sz w:val="24"/>
          <w:szCs w:val="24"/>
        </w:rPr>
        <w:t xml:space="preserve">Vaspitni rad sa učenicima u školi sa domom za obrazovanje učenika sa smetnjama u razvoju i invaliditetom ostvaruje defektolog vaspitač. </w:t>
      </w:r>
    </w:p>
    <w:p w:rsidR="000E7DB7" w:rsidRPr="000E7DB7" w:rsidRDefault="000E7DB7" w:rsidP="000E7D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7DB7">
        <w:rPr>
          <w:rFonts w:ascii="Times New Roman" w:hAnsi="Times New Roman" w:cs="Times New Roman"/>
          <w:sz w:val="24"/>
          <w:szCs w:val="24"/>
        </w:rPr>
        <w:t xml:space="preserve">Stručne poslove na unapređivanju vaspitno-obrazovnog rada u predškolskoj ustanovi obavljaju pedagog i psiholog i drugi stručni saradnici, u skladu sa posebnim zakonom. </w:t>
      </w:r>
    </w:p>
    <w:p w:rsidR="000E7DB7" w:rsidRPr="000E7DB7" w:rsidRDefault="000E7DB7" w:rsidP="000E7D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7DB7">
        <w:rPr>
          <w:rFonts w:ascii="Times New Roman" w:hAnsi="Times New Roman" w:cs="Times New Roman"/>
          <w:sz w:val="24"/>
          <w:szCs w:val="24"/>
        </w:rPr>
        <w:t xml:space="preserve">Stručne poslove u školi obavlja stručni saradnik: psiholog, pedagog i bibliotekar. </w:t>
      </w:r>
    </w:p>
    <w:p w:rsidR="0043778A" w:rsidRDefault="0043778A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778A" w:rsidRDefault="0043778A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92" w:rsidRDefault="00054C92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778A" w:rsidRDefault="0043778A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92" w:rsidRPr="00054C92" w:rsidRDefault="00054C92" w:rsidP="00054C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C92">
        <w:rPr>
          <w:rFonts w:ascii="Times New Roman" w:hAnsi="Times New Roman" w:cs="Times New Roman"/>
          <w:b/>
          <w:sz w:val="24"/>
          <w:szCs w:val="24"/>
        </w:rPr>
        <w:t>SEKRETAR USTANOVE</w:t>
      </w:r>
    </w:p>
    <w:p w:rsid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0" w:name="clan_132"/>
      <w:bookmarkEnd w:id="10"/>
    </w:p>
    <w:p w:rsid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Pravne poslove u ustanovi obavlja sekretar.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Sekretar mora da ima obrazovanje iz oblasti pravnih nauka i dozvolu za rad sekretara (u daljem tekstu: licenca za sekretara).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Sekretar se uvodi u posao i osposobljava za samostalan rad savladavanjem programa za uvođenje u posao i polaganjem ispita za licencu za sekretara. Sekretaru - pripravniku direktor određuje mentora sa liste sekretara ustanova koju utvrdi školska uprava.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Sekretar je dužan da u roku od dve godine od dana zasnivanja radnog odnosa položi ispit za licencu za sekretara.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lastRenderedPageBreak/>
        <w:t xml:space="preserve">Troškove polaganje ispita iz stava 4. ovog člana, snosi ustanova.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Ministarstvo izdaje licencu za sekretara.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Sekretaru koji ne položi ispit za licencu za sekretara u roku iz stava 4. ovog člana prestaje radni odnos.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Sekretar koji ima položen stručni ispit za sekretara, pravosudni ili stručni ispit za zaposlene u organima državne uprave ili državni stručni ispit, smatra se da ima licencu za sekretara.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Način i program uvođenja u posao, program, sadržinu, način i rokove za polaganje ispita za licencu za sekretara, sastav i način rada komisije Ministarstva, odnosno nadležnog organa autonomne pokrajine pred kojom se polaže ispit, sadržaj i obrazac licence za sekretara, naknade za rad članova komisije i ostala pitanja u vezi sa polaganjem ispita za licencu za sekretara, propisuje ministar.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1" w:name="str_147"/>
      <w:bookmarkEnd w:id="11"/>
      <w:r w:rsidRPr="00054C92">
        <w:rPr>
          <w:rFonts w:ascii="Times New Roman" w:hAnsi="Times New Roman" w:cs="Times New Roman"/>
          <w:sz w:val="24"/>
          <w:szCs w:val="24"/>
        </w:rPr>
        <w:t xml:space="preserve">Sekretar ustanove obavlja sledeće poslove: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1) stara se o zakonitom radu ustanove, ukazuje direktoru i organu upravljanja na nepravilnosti u radu ustanove;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2) obavlja upravne poslove u ustanovi;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3) izrađuje opšte i pojedinačne pravne akte ustanove;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4) obavlja pravne i druge poslove za potrebe ustanove;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5) izrađuje ugovore koje zaključuje ustanova;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6) pravne poslove u vezi sa statusnim promenama u ustanovi;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7) pravne poslove u vezi sa upisom dece, učenika i odraslih;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8) pravne poslove u vezi sa javnim nabavkama u saradnji sa finansijskom službom ustanove;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9) pruža stručnu pomoć u vezi sa izborom organa upravljanja u ustanovi;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10) pruža stručnu podršku i koordinira rad komisije za izbor direktora ustanove;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11) prati propise i o tome informiše zaposlene;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12) druge pravne poslove po nalogu direktora. </w:t>
      </w: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Ustanova je dužna da obezbedi sekretaru pristup jedinstvenoj informacionoj bazi pravnih propisa. </w:t>
      </w:r>
    </w:p>
    <w:p w:rsidR="00054C92" w:rsidRDefault="00054C92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809" w:rsidRDefault="009C1809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EC8" w:rsidRPr="009E71D5" w:rsidRDefault="00512EC8" w:rsidP="00512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EC8" w:rsidRDefault="00512EC8" w:rsidP="00512E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54C92">
        <w:rPr>
          <w:rFonts w:ascii="Times New Roman" w:hAnsi="Times New Roman" w:cs="Times New Roman"/>
          <w:b/>
          <w:sz w:val="24"/>
          <w:szCs w:val="24"/>
          <w:lang w:val="sr-Latn-RS"/>
        </w:rPr>
        <w:t>POMOĆNO TEHNIĆKO OSOBLJE</w:t>
      </w:r>
    </w:p>
    <w:p w:rsidR="00512EC8" w:rsidRPr="00054C92" w:rsidRDefault="00512EC8" w:rsidP="00512E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12EC8" w:rsidRDefault="00512EC8" w:rsidP="00512EC8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12EC8" w:rsidRPr="00054C92" w:rsidRDefault="00512EC8" w:rsidP="00512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bCs/>
          <w:sz w:val="24"/>
          <w:szCs w:val="24"/>
        </w:rPr>
        <w:t>Posao  pomoćnih radnika je da:</w:t>
      </w:r>
    </w:p>
    <w:p w:rsidR="00512EC8" w:rsidRPr="00054C92" w:rsidRDefault="00512EC8" w:rsidP="00512E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>održava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054C92">
        <w:rPr>
          <w:rFonts w:ascii="Times New Roman" w:hAnsi="Times New Roman" w:cs="Times New Roman"/>
          <w:sz w:val="24"/>
          <w:szCs w:val="24"/>
        </w:rPr>
        <w:t xml:space="preserve"> higijenu u školskim prostorijam - učionicama, hodnicima, sanitarnom čvoru, kabinetima .</w:t>
      </w:r>
    </w:p>
    <w:p w:rsidR="00512EC8" w:rsidRPr="00054C92" w:rsidRDefault="00512EC8" w:rsidP="00512E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>održava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054C92">
        <w:rPr>
          <w:rFonts w:ascii="Times New Roman" w:hAnsi="Times New Roman" w:cs="Times New Roman"/>
          <w:sz w:val="24"/>
          <w:szCs w:val="24"/>
        </w:rPr>
        <w:t xml:space="preserve"> higijenu u školskom dvorištu,</w:t>
      </w:r>
    </w:p>
    <w:p w:rsidR="00512EC8" w:rsidRPr="00054C92" w:rsidRDefault="00512EC8" w:rsidP="00512E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>održava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054C92">
        <w:rPr>
          <w:rFonts w:ascii="Times New Roman" w:hAnsi="Times New Roman" w:cs="Times New Roman"/>
          <w:sz w:val="24"/>
          <w:szCs w:val="24"/>
        </w:rPr>
        <w:t xml:space="preserve"> i čuva alat kojim je zadužen i koji koristi u radu;</w:t>
      </w:r>
    </w:p>
    <w:p w:rsidR="00512EC8" w:rsidRPr="00054C92" w:rsidRDefault="00512EC8" w:rsidP="00512E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>prijavljuju sva oštećenja i kvarove na instalacijama, inventaru i drugoj opremi,</w:t>
      </w:r>
    </w:p>
    <w:p w:rsidR="00512EC8" w:rsidRDefault="00512EC8" w:rsidP="00512E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hAnsi="Times New Roman" w:cs="Times New Roman"/>
          <w:sz w:val="24"/>
          <w:szCs w:val="24"/>
        </w:rPr>
        <w:t>vodi računa o školskoj imovini  i obavlja druge poslove po nalogu sekretara ili direktora škole.</w:t>
      </w:r>
    </w:p>
    <w:p w:rsidR="00512EC8" w:rsidRDefault="00512EC8" w:rsidP="00512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420F" w:rsidRDefault="00E4420F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420F" w:rsidRDefault="00E4420F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809" w:rsidRDefault="009C1809" w:rsidP="009E7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778A" w:rsidRPr="0043778A" w:rsidRDefault="008F2435" w:rsidP="004377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STRUČNI ORGANI, TIMOVI, </w:t>
      </w:r>
      <w:r w:rsidR="0043778A" w:rsidRPr="0043778A">
        <w:rPr>
          <w:rFonts w:ascii="Times New Roman" w:hAnsi="Times New Roman" w:cs="Times New Roman"/>
          <w:b/>
          <w:sz w:val="24"/>
          <w:szCs w:val="24"/>
        </w:rPr>
        <w:t>PEDAGOŠKI KOLEGIJUM USTANOVE</w:t>
      </w:r>
      <w:r>
        <w:rPr>
          <w:rFonts w:ascii="Times New Roman" w:hAnsi="Times New Roman" w:cs="Times New Roman"/>
          <w:b/>
          <w:sz w:val="24"/>
          <w:szCs w:val="24"/>
        </w:rPr>
        <w:t xml:space="preserve"> I UČENIČKI PARLAMENT</w:t>
      </w:r>
    </w:p>
    <w:p w:rsid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2" w:name="clan_130"/>
      <w:bookmarkEnd w:id="12"/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Stručni organi predškolske ustanove jesu vaspitno-obrazovno veće i stručni aktivi vaspitača i medicinskih sestara - vaspitača, aktiv za razvojno planiranje i drugi stručni aktivi i timovi, u skladu sa statutom.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lastRenderedPageBreak/>
        <w:t xml:space="preserve">Stručni organi osnovne škole jesu: nastavničko veće, odeljenjsko veće, stručno veće za razrednu nastavu, stručno veće za oblasti predmeta, stručni aktivi za razvojno planiranje i za razvoj školskog programa i drugi stručni aktivi i timovi, u skladu sa statutom.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Stručni organi srednje škole jesu: nastavničko veće, odeljenjsko veće, stručno veće za oblasti predmeta, stručni aktivi za razvojno planiranje i za razvoj školskog programa i drugi stručni aktivi i timovi, u skladu sa statutom.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Škola sa domom ima i pedagoško veće.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Vaspitno-obrazovno veće u predškolskoj ustanovi čine vaspitači i stručni saradnici.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Nastavničko veće čine nastavnici i stručni saradnici, kao i koordinatori praktične nastave u srednjoj stručnoj školi. U školi u kojoj se ostvaruje pripremni predškolski program, u radu nastavničkog veća učestvuju i vaspitači.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Pedagoško veće čine vaspitači i stručni saradnici koji ostvaruju vaspitni rad u školi sa domom.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Odeljenjsko veće u školi čine nastavnici koji izvode nastavu u određenom odeljenju i odeljenjski starešina i kada izvodi nastavu u tom odeljenju.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Stručno veće za razrednu nastavu čine svi nastavnici koji ostvaruju nastavu u prvom ciklusu obrazovanja i vaspitanja. Nastavnik koji ostvaruje obrazovno-vaspitni rad u produženom boravku učestvuje u radu stručnog veća za razrednu nastavu, bez prava odlučivanja.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Pedagoški, odnosno andragoški asistent učestvuje u radu veća iz st. 3-7. ovog člana bez prava odlučivanja.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Stručno veće za oblasti predmeta čine nastavnici koji izvode nastavu iz grupe srodnih predmeta.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Stručni aktiv za razvojno planiranje čine predstavnici nastavnika, vaspitača, stručnih saradnika, jedinice lokalne samouprave, učeničkog parlamenta i saveta roditelja. Članove stručnog aktiva za razvojno planiranje imenuje organ upravljanja.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Stručni aktiv za razvoj školskog programa čine predstavnici nastavnika i stručnih saradnika. Članove stručnog aktiva za razvoj školskog programa imenuje nastavničko veće.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U ustanovi direktor obrazuje sledeće timove: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1) tim za inkluzivno obrazovanje;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2) tim za zaštitu od diskriminacije, nasilja, zlostavljanja i zanemarivanja;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3) tim za samovrednovanje;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4) tim za obezbeđivanje kvaliteta i razvoj ustanove;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5) tim za razvoj međupredmetnih kompetencija i preduzetništva;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6) tim za profesionalni razvoj;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7) druge timove za ostvarivanje određenog zadatka, programa ili projekta.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Predškolska ustanova nije u obavezi da obrazuje tim iz stava 14. tačka 5) ovog člana.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Tim čine predstavnici zaposlenih, roditelja, odnosno drugih zakonskih zastupnika, učeničkog parlamenta, jedinice lokalne samouprave, odnosno stručnjaka za pojedina pitanja.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Pedagoški kolegijum čine predsednici stručnih veća i stručnih aktiva, koordinatori stručnih timova i stručni saradnici.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>Pedagoški kolegijum razmatra pitanja i daje mišljenje u vezi sa poslovima direktora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7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Nastavničkim većem i pedagoškim kolegijumom predsedava i rukovodi direktor odnosno pomoćnik direktora, a odeljenjskim većem odeljenjski starešina. </w:t>
      </w:r>
    </w:p>
    <w:p w:rsid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Sednicama stručnih organa škole mogu da prisustvuju predstavnici učeničkog parlamenta, bez prava odlučivanja.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78A">
        <w:rPr>
          <w:rFonts w:ascii="Times New Roman" w:hAnsi="Times New Roman" w:cs="Times New Roman"/>
          <w:b/>
          <w:sz w:val="24"/>
          <w:szCs w:val="24"/>
          <w:u w:val="single"/>
        </w:rPr>
        <w:t xml:space="preserve">Učenički parlament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3" w:name="clan_88"/>
      <w:bookmarkEnd w:id="13"/>
      <w:r w:rsidRPr="0043778A">
        <w:rPr>
          <w:rFonts w:ascii="Times New Roman" w:hAnsi="Times New Roman" w:cs="Times New Roman"/>
          <w:sz w:val="24"/>
          <w:szCs w:val="24"/>
        </w:rPr>
        <w:t xml:space="preserve">U poslednja dva razreda osnovne škole i u srednjoj školi organizuje se učenički parlament (u daljem tekstu: parlament) radi: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1) davanja mišljenja i predloga stručnim organima, školskom odboru, savetu roditelja i direktoru o: pravilima ponašanja u školi, merama bezbednosti učenika, godišnjem planu rada, školskom razvojnom planu, školskom programu, načinu uređivanja školskog prostora, izboru udžbenika, slobodnim aktivnostima, učešću na sportskim i drugim takmičenjima i organizaciji svih manifestacija učenika u školi i van nje i drugim pitanjima od značaja za njihovo obrazovanje;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lastRenderedPageBreak/>
        <w:t xml:space="preserve">2) razmatranja odnosa i saradnje učenika i nastavnika, vaspitača ili stručnog saradnika i atmosfere u školi;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3) obaveštavanja učenika o pitanjima od posebnog značaja za njihovo školovanje i o aktivnostima učeničkog parlamenta;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4) aktivnog učešća u procesu planiranja razvoja škole i u samovrednovanju škole;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5) predlaganja članova stručnog aktiva za razvojno planiranje i tima za prevenciju vršnjačkog nasilja iz reda učenika.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Parlament čine po dva predstavnika svakog odeljenja sedmog i osmog razreda u osnovnoj školi, odnosno svakog odeljenja u srednjoj školi, a u umetničkoj školi - po tri iz svakog razreda, odnosno godine.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Članove parlamenta biraju učenici odeljenjske zajednice svake školske godine. Članovi parlamenta biraju predsednika.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>Parlament bira dva predstavnika učenika koji učestvuju u radu školskog 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Učenički parlament ima poslovnik o radu.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Program rada parlamenta sastavni je deo godišnjeg plana rada škole.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78A">
        <w:rPr>
          <w:rFonts w:ascii="Times New Roman" w:hAnsi="Times New Roman" w:cs="Times New Roman"/>
          <w:sz w:val="24"/>
          <w:szCs w:val="24"/>
        </w:rPr>
        <w:t xml:space="preserve">Učenički parlamenti škola mogu da se udruže u zajednicu učeničkih parlamenata, kao i da sarađuju sa udruženjima i organizacijama koje se bave zaštitom i unapređenjem prava učenika. </w:t>
      </w:r>
    </w:p>
    <w:p w:rsidR="0043778A" w:rsidRPr="0043778A" w:rsidRDefault="0043778A" w:rsidP="004377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92" w:rsidRPr="00E4420F" w:rsidRDefault="00054C92" w:rsidP="00E442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20F" w:rsidRDefault="00E4420F" w:rsidP="00E442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20F" w:rsidRPr="00E4420F" w:rsidRDefault="00E4420F" w:rsidP="00E442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20F" w:rsidRDefault="00E4420F" w:rsidP="00E442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20F">
        <w:rPr>
          <w:rFonts w:ascii="Times New Roman" w:hAnsi="Times New Roman" w:cs="Times New Roman"/>
          <w:b/>
          <w:sz w:val="24"/>
          <w:szCs w:val="24"/>
        </w:rPr>
        <w:t>PODMLADAK CRVENOG KRSTA</w:t>
      </w:r>
    </w:p>
    <w:p w:rsidR="00E4420F" w:rsidRPr="00E4420F" w:rsidRDefault="00E4420F" w:rsidP="00E442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20F" w:rsidRDefault="00E4420F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420F" w:rsidRPr="00E4420F" w:rsidRDefault="00E4420F" w:rsidP="00E442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420F">
        <w:rPr>
          <w:rFonts w:ascii="Times New Roman" w:hAnsi="Times New Roman" w:cs="Times New Roman"/>
          <w:sz w:val="24"/>
          <w:szCs w:val="24"/>
        </w:rPr>
        <w:t>Podmladak crvenog krsta u našoj školi postoji dugi niz godina. Učenici naše škole, u saradnji sa nastavnicima, kroz razne humanitarne aktivnosti pomažu svima kojima je pomoć potrebna. Učenici naše škole se angažuju u akcijama koje pomažu deci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4420F">
        <w:rPr>
          <w:rFonts w:ascii="Times New Roman" w:hAnsi="Times New Roman" w:cs="Times New Roman"/>
          <w:sz w:val="24"/>
          <w:szCs w:val="24"/>
        </w:rPr>
        <w:t xml:space="preserve"> vole i takmičarske aktivnosti crvenog krsta.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0F">
        <w:rPr>
          <w:rFonts w:ascii="Times New Roman" w:hAnsi="Times New Roman" w:cs="Times New Roman"/>
          <w:sz w:val="24"/>
          <w:szCs w:val="24"/>
        </w:rPr>
        <w:t>Na takm</w:t>
      </w:r>
      <w:r>
        <w:rPr>
          <w:rFonts w:ascii="Times New Roman" w:hAnsi="Times New Roman" w:cs="Times New Roman"/>
          <w:sz w:val="24"/>
          <w:szCs w:val="24"/>
        </w:rPr>
        <w:t>ičenju „Šta znaš o zdravlju</w:t>
      </w:r>
      <w:r w:rsidRPr="00E4420F">
        <w:rPr>
          <w:rFonts w:ascii="Times New Roman" w:hAnsi="Times New Roman" w:cs="Times New Roman"/>
          <w:sz w:val="24"/>
          <w:szCs w:val="24"/>
        </w:rPr>
        <w:t xml:space="preserve">“ učenici </w:t>
      </w:r>
      <w:r>
        <w:rPr>
          <w:rFonts w:ascii="Times New Roman" w:hAnsi="Times New Roman" w:cs="Times New Roman"/>
          <w:sz w:val="24"/>
          <w:szCs w:val="24"/>
        </w:rPr>
        <w:t>svake godien uzimaju učešće</w:t>
      </w:r>
      <w:r w:rsidRPr="00E4420F">
        <w:rPr>
          <w:rFonts w:ascii="Times New Roman" w:hAnsi="Times New Roman" w:cs="Times New Roman"/>
          <w:sz w:val="24"/>
          <w:szCs w:val="24"/>
        </w:rPr>
        <w:t xml:space="preserve"> na opštinskom takmičenju. Takmičenje se održava svakog </w:t>
      </w:r>
      <w:r>
        <w:rPr>
          <w:rFonts w:ascii="Times New Roman" w:hAnsi="Times New Roman" w:cs="Times New Roman"/>
          <w:sz w:val="24"/>
          <w:szCs w:val="24"/>
        </w:rPr>
        <w:t>proleća</w:t>
      </w:r>
      <w:r w:rsidRPr="00E4420F">
        <w:rPr>
          <w:rFonts w:ascii="Times New Roman" w:hAnsi="Times New Roman" w:cs="Times New Roman"/>
          <w:sz w:val="24"/>
          <w:szCs w:val="24"/>
        </w:rPr>
        <w:t xml:space="preserve"> i na njemu učestvuju učenici </w:t>
      </w:r>
      <w:r>
        <w:rPr>
          <w:rFonts w:ascii="Times New Roman" w:hAnsi="Times New Roman" w:cs="Times New Roman"/>
          <w:sz w:val="24"/>
          <w:szCs w:val="24"/>
        </w:rPr>
        <w:t>viših</w:t>
      </w:r>
      <w:r w:rsidRPr="00E4420F">
        <w:rPr>
          <w:rFonts w:ascii="Times New Roman" w:hAnsi="Times New Roman" w:cs="Times New Roman"/>
          <w:sz w:val="24"/>
          <w:szCs w:val="24"/>
        </w:rPr>
        <w:t xml:space="preserve"> razreda.</w:t>
      </w:r>
    </w:p>
    <w:p w:rsidR="00E4420F" w:rsidRPr="00E4420F" w:rsidRDefault="00E4420F" w:rsidP="00E442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420F" w:rsidRDefault="00E4420F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4C92" w:rsidRPr="00054C92" w:rsidRDefault="00054C92" w:rsidP="00054C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420F" w:rsidRDefault="00E4420F" w:rsidP="00E442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20F">
        <w:rPr>
          <w:rFonts w:ascii="Times New Roman" w:hAnsi="Times New Roman" w:cs="Times New Roman"/>
          <w:b/>
          <w:bCs/>
          <w:sz w:val="24"/>
          <w:szCs w:val="24"/>
        </w:rPr>
        <w:t>DEČJI SAVEZ</w:t>
      </w:r>
    </w:p>
    <w:p w:rsidR="00512EC8" w:rsidRPr="00E4420F" w:rsidRDefault="00512EC8" w:rsidP="00E442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0F" w:rsidRPr="00E4420F" w:rsidRDefault="00E4420F" w:rsidP="00E442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4420F" w:rsidRPr="00E4420F" w:rsidRDefault="00E4420F" w:rsidP="00E442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420F">
        <w:rPr>
          <w:rFonts w:ascii="Times New Roman" w:hAnsi="Times New Roman" w:cs="Times New Roman"/>
          <w:sz w:val="24"/>
          <w:szCs w:val="24"/>
        </w:rPr>
        <w:t xml:space="preserve">Dečiji savez je najbrojnija  učenička organizacija koja je </w:t>
      </w:r>
      <w:r>
        <w:rPr>
          <w:rFonts w:ascii="Times New Roman" w:hAnsi="Times New Roman" w:cs="Times New Roman"/>
          <w:sz w:val="24"/>
          <w:szCs w:val="24"/>
        </w:rPr>
        <w:t xml:space="preserve">aktivna </w:t>
      </w:r>
      <w:r w:rsidRPr="00E4420F">
        <w:rPr>
          <w:rFonts w:ascii="Times New Roman" w:hAnsi="Times New Roman" w:cs="Times New Roman"/>
          <w:sz w:val="24"/>
          <w:szCs w:val="24"/>
        </w:rPr>
        <w:t>tokom cele školske godine</w:t>
      </w:r>
      <w:r>
        <w:rPr>
          <w:rFonts w:ascii="Times New Roman" w:hAnsi="Times New Roman" w:cs="Times New Roman"/>
          <w:sz w:val="24"/>
          <w:szCs w:val="24"/>
        </w:rPr>
        <w:t xml:space="preserve"> ali najviše u vreme Dečje nedelje kada je</w:t>
      </w:r>
      <w:r w:rsidRPr="00E4420F">
        <w:rPr>
          <w:rFonts w:ascii="Times New Roman" w:hAnsi="Times New Roman" w:cs="Times New Roman"/>
          <w:sz w:val="24"/>
          <w:szCs w:val="24"/>
        </w:rPr>
        <w:t xml:space="preserve"> Dečiji savez</w:t>
      </w:r>
      <w:r>
        <w:rPr>
          <w:rFonts w:ascii="Times New Roman" w:hAnsi="Times New Roman" w:cs="Times New Roman"/>
          <w:sz w:val="24"/>
          <w:szCs w:val="24"/>
        </w:rPr>
        <w:t xml:space="preserve"> organizator</w:t>
      </w:r>
      <w:r w:rsidRPr="00E4420F">
        <w:rPr>
          <w:rFonts w:ascii="Times New Roman" w:hAnsi="Times New Roman" w:cs="Times New Roman"/>
          <w:sz w:val="24"/>
          <w:szCs w:val="24"/>
        </w:rPr>
        <w:t xml:space="preserve"> i nosilac  aktivnosti  kulturno-zabavnog i humanitarnog   karaktera. Tokom školske godine učenici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0F">
        <w:rPr>
          <w:rFonts w:ascii="Times New Roman" w:hAnsi="Times New Roman" w:cs="Times New Roman"/>
          <w:sz w:val="24"/>
          <w:szCs w:val="24"/>
        </w:rPr>
        <w:t>rade na uređenju školske  sredine, sakupljanju knjiga za školsku biblioteku, organizovanju proslava,  priredbi, turnira, značajnih datuma, dečijih igara bez granica, kvizova, modnih  revija, maskenbala, dečijih vašara. Učestvuju u pripre</w:t>
      </w:r>
      <w:r>
        <w:rPr>
          <w:rFonts w:ascii="Times New Roman" w:hAnsi="Times New Roman" w:cs="Times New Roman"/>
          <w:sz w:val="24"/>
          <w:szCs w:val="24"/>
        </w:rPr>
        <w:t>mi školskih takmičenja,  kao i na</w:t>
      </w:r>
      <w:r w:rsidRPr="00E4420F">
        <w:rPr>
          <w:rFonts w:ascii="Times New Roman" w:hAnsi="Times New Roman" w:cs="Times New Roman"/>
          <w:sz w:val="24"/>
          <w:szCs w:val="24"/>
        </w:rPr>
        <w:t xml:space="preserve"> literarnim i likovnim konkursima na kojima često osvajaju  nagrade. Aktivno se uključuju u sve akcije i manifestacije organizovane u školi  i van nje.</w:t>
      </w:r>
    </w:p>
    <w:p w:rsidR="00054C92" w:rsidRPr="003E1AD6" w:rsidRDefault="00054C92" w:rsidP="003E1AD6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54C92" w:rsidRPr="003E1AD6" w:rsidSect="009A53CE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690C"/>
    <w:multiLevelType w:val="multilevel"/>
    <w:tmpl w:val="98103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5837BDC"/>
    <w:multiLevelType w:val="multilevel"/>
    <w:tmpl w:val="0E3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6D"/>
    <w:rsid w:val="00016D13"/>
    <w:rsid w:val="00035115"/>
    <w:rsid w:val="00054C92"/>
    <w:rsid w:val="000E7DB7"/>
    <w:rsid w:val="00165DBB"/>
    <w:rsid w:val="001B0D6D"/>
    <w:rsid w:val="003E1AD6"/>
    <w:rsid w:val="0043778A"/>
    <w:rsid w:val="00512EC8"/>
    <w:rsid w:val="005F3E82"/>
    <w:rsid w:val="005F7570"/>
    <w:rsid w:val="006C6829"/>
    <w:rsid w:val="007A040E"/>
    <w:rsid w:val="00813E98"/>
    <w:rsid w:val="008F2435"/>
    <w:rsid w:val="00974C2B"/>
    <w:rsid w:val="00997287"/>
    <w:rsid w:val="009A53CE"/>
    <w:rsid w:val="009C1809"/>
    <w:rsid w:val="009E71D5"/>
    <w:rsid w:val="00A3225C"/>
    <w:rsid w:val="00A77C65"/>
    <w:rsid w:val="00B73D6B"/>
    <w:rsid w:val="00BD5D1C"/>
    <w:rsid w:val="00E1497B"/>
    <w:rsid w:val="00E1711D"/>
    <w:rsid w:val="00E4420F"/>
    <w:rsid w:val="00E51453"/>
    <w:rsid w:val="00E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1A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1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AB0028-9976-4664-AECA-FD04DEA0E4FF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F79D7DC-5C50-49B8-A4A9-1ED2E4AC95E6}">
      <dgm:prSet phldrT="[Text]"/>
      <dgm:spPr/>
      <dgm:t>
        <a:bodyPr/>
        <a:lstStyle/>
        <a:p>
          <a:r>
            <a:rPr lang="sr-Latn-RS"/>
            <a:t>ŠKOLSKI ODBOR</a:t>
          </a:r>
          <a:endParaRPr lang="en-US"/>
        </a:p>
      </dgm:t>
    </dgm:pt>
    <dgm:pt modelId="{DB3EC2C3-C3B1-41AC-885D-E5BB37E56186}" type="parTrans" cxnId="{BA9D707B-187F-48E7-9994-31A731E17211}">
      <dgm:prSet/>
      <dgm:spPr/>
      <dgm:t>
        <a:bodyPr/>
        <a:lstStyle/>
        <a:p>
          <a:endParaRPr lang="en-US"/>
        </a:p>
      </dgm:t>
    </dgm:pt>
    <dgm:pt modelId="{98A9603D-EC9A-464D-9E93-0C90F73327BC}" type="sibTrans" cxnId="{BA9D707B-187F-48E7-9994-31A731E17211}">
      <dgm:prSet/>
      <dgm:spPr/>
      <dgm:t>
        <a:bodyPr/>
        <a:lstStyle/>
        <a:p>
          <a:endParaRPr lang="en-US"/>
        </a:p>
      </dgm:t>
    </dgm:pt>
    <dgm:pt modelId="{D67E9514-6D22-403E-8B1A-F029BD0610BF}">
      <dgm:prSet phldrT="[Text]"/>
      <dgm:spPr/>
      <dgm:t>
        <a:bodyPr/>
        <a:lstStyle/>
        <a:p>
          <a:r>
            <a:rPr lang="sr-Latn-RS"/>
            <a:t>DIREKTOR</a:t>
          </a:r>
          <a:endParaRPr lang="en-US"/>
        </a:p>
      </dgm:t>
    </dgm:pt>
    <dgm:pt modelId="{1F57DDF8-4466-472D-9F01-4C592308F993}" type="parTrans" cxnId="{45A56128-BF55-4016-A839-560BBAE46B50}">
      <dgm:prSet/>
      <dgm:spPr/>
      <dgm:t>
        <a:bodyPr/>
        <a:lstStyle/>
        <a:p>
          <a:endParaRPr lang="en-US"/>
        </a:p>
      </dgm:t>
    </dgm:pt>
    <dgm:pt modelId="{97FDACAE-C278-4930-B011-4EE0470BABF5}" type="sibTrans" cxnId="{45A56128-BF55-4016-A839-560BBAE46B50}">
      <dgm:prSet/>
      <dgm:spPr/>
      <dgm:t>
        <a:bodyPr/>
        <a:lstStyle/>
        <a:p>
          <a:endParaRPr lang="en-US"/>
        </a:p>
      </dgm:t>
    </dgm:pt>
    <dgm:pt modelId="{EA2F12AA-7CF9-45AA-B9CD-2EA0CAC8FC7F}">
      <dgm:prSet phldrT="[Text]"/>
      <dgm:spPr/>
      <dgm:t>
        <a:bodyPr/>
        <a:lstStyle/>
        <a:p>
          <a:r>
            <a:rPr lang="sr-Latn-RS"/>
            <a:t>NASTAVNICI I STRUČNI SARADNICI: </a:t>
          </a:r>
        </a:p>
        <a:p>
          <a:r>
            <a:rPr lang="sr-Latn-RS"/>
            <a:t>PEDAGOG ŠKOLE</a:t>
          </a:r>
        </a:p>
        <a:p>
          <a:r>
            <a:rPr lang="sr-Latn-RS"/>
            <a:t>BIBLIOTEKAR</a:t>
          </a:r>
          <a:endParaRPr lang="en-US"/>
        </a:p>
      </dgm:t>
    </dgm:pt>
    <dgm:pt modelId="{1A2F76EA-0C08-4576-AABC-3A87DB223AE8}" type="parTrans" cxnId="{8C749550-BC6F-41C7-922E-E671AEC97EC0}">
      <dgm:prSet/>
      <dgm:spPr/>
      <dgm:t>
        <a:bodyPr/>
        <a:lstStyle/>
        <a:p>
          <a:endParaRPr lang="en-US"/>
        </a:p>
      </dgm:t>
    </dgm:pt>
    <dgm:pt modelId="{1E66023C-821D-41E9-9116-60F6D9B4CB06}" type="sibTrans" cxnId="{8C749550-BC6F-41C7-922E-E671AEC97EC0}">
      <dgm:prSet/>
      <dgm:spPr/>
      <dgm:t>
        <a:bodyPr/>
        <a:lstStyle/>
        <a:p>
          <a:endParaRPr lang="en-US"/>
        </a:p>
      </dgm:t>
    </dgm:pt>
    <dgm:pt modelId="{74A08911-D252-4AB6-A49B-E4EC9DD2173F}">
      <dgm:prSet phldrT="[Text]"/>
      <dgm:spPr/>
      <dgm:t>
        <a:bodyPr/>
        <a:lstStyle/>
        <a:p>
          <a:r>
            <a:rPr lang="sr-Latn-RS"/>
            <a:t>RAČUNOVOĐA I SEKRETAR USTANOVE</a:t>
          </a:r>
          <a:endParaRPr lang="en-US"/>
        </a:p>
      </dgm:t>
    </dgm:pt>
    <dgm:pt modelId="{C581EC65-4ED8-4A29-86C8-A26BC93C3F2D}" type="parTrans" cxnId="{B0A6A0FC-E7B0-41F7-846E-642A39DEBD1F}">
      <dgm:prSet/>
      <dgm:spPr/>
      <dgm:t>
        <a:bodyPr/>
        <a:lstStyle/>
        <a:p>
          <a:endParaRPr lang="en-US"/>
        </a:p>
      </dgm:t>
    </dgm:pt>
    <dgm:pt modelId="{DA82D916-17F4-44E7-B2C5-BAED54C6BFAD}" type="sibTrans" cxnId="{B0A6A0FC-E7B0-41F7-846E-642A39DEBD1F}">
      <dgm:prSet/>
      <dgm:spPr/>
      <dgm:t>
        <a:bodyPr/>
        <a:lstStyle/>
        <a:p>
          <a:endParaRPr lang="en-US"/>
        </a:p>
      </dgm:t>
    </dgm:pt>
    <dgm:pt modelId="{C7F00D67-2EFD-4DEF-9C12-8EC1267EAC22}">
      <dgm:prSet phldrT="[Text]"/>
      <dgm:spPr/>
      <dgm:t>
        <a:bodyPr/>
        <a:lstStyle/>
        <a:p>
          <a:r>
            <a:rPr lang="sr-Latn-RS"/>
            <a:t>SAVET RODITELJA</a:t>
          </a:r>
        </a:p>
        <a:p>
          <a:r>
            <a:rPr lang="sr-Latn-RS"/>
            <a:t>NASTAVNIČKO VEĆE</a:t>
          </a:r>
        </a:p>
        <a:p>
          <a:r>
            <a:rPr lang="sr-Latn-RS"/>
            <a:t>ODELJENJSKA VEĆA</a:t>
          </a:r>
        </a:p>
        <a:p>
          <a:r>
            <a:rPr lang="sr-Latn-RS"/>
            <a:t>ĐAČKI PARLAMENT</a:t>
          </a:r>
          <a:endParaRPr lang="en-US"/>
        </a:p>
      </dgm:t>
    </dgm:pt>
    <dgm:pt modelId="{3A43B6BB-26F8-457D-A4ED-C77F6DC3F366}" type="parTrans" cxnId="{E319013C-F1AA-4A08-B74D-9D9383E92531}">
      <dgm:prSet/>
      <dgm:spPr/>
      <dgm:t>
        <a:bodyPr/>
        <a:lstStyle/>
        <a:p>
          <a:endParaRPr lang="en-US"/>
        </a:p>
      </dgm:t>
    </dgm:pt>
    <dgm:pt modelId="{51AEFD8C-619D-47BC-91DC-70D505C76D95}" type="sibTrans" cxnId="{E319013C-F1AA-4A08-B74D-9D9383E92531}">
      <dgm:prSet/>
      <dgm:spPr/>
      <dgm:t>
        <a:bodyPr/>
        <a:lstStyle/>
        <a:p>
          <a:endParaRPr lang="en-US"/>
        </a:p>
      </dgm:t>
    </dgm:pt>
    <dgm:pt modelId="{DF9286A1-8B4E-40C0-83AE-47EC9EC46A1F}">
      <dgm:prSet phldrT="[Text]"/>
      <dgm:spPr/>
      <dgm:t>
        <a:bodyPr/>
        <a:lstStyle/>
        <a:p>
          <a:r>
            <a:rPr lang="sr-Latn-RS"/>
            <a:t>TEHNIČKO OSOBLJE ŠKOLE</a:t>
          </a:r>
          <a:endParaRPr lang="en-US"/>
        </a:p>
      </dgm:t>
    </dgm:pt>
    <dgm:pt modelId="{8B44B32A-3490-426B-811A-B075CAB46608}" type="parTrans" cxnId="{ABDF5C99-0E6D-4327-A565-196F08EB2678}">
      <dgm:prSet/>
      <dgm:spPr/>
      <dgm:t>
        <a:bodyPr/>
        <a:lstStyle/>
        <a:p>
          <a:endParaRPr lang="en-US"/>
        </a:p>
      </dgm:t>
    </dgm:pt>
    <dgm:pt modelId="{D7A0D770-9B2A-46A9-A8D4-928021D6ED7A}" type="sibTrans" cxnId="{ABDF5C99-0E6D-4327-A565-196F08EB2678}">
      <dgm:prSet/>
      <dgm:spPr/>
      <dgm:t>
        <a:bodyPr/>
        <a:lstStyle/>
        <a:p>
          <a:endParaRPr lang="en-US"/>
        </a:p>
      </dgm:t>
    </dgm:pt>
    <dgm:pt modelId="{060860EB-DD31-4F8E-B32B-F59F30223904}" type="pres">
      <dgm:prSet presAssocID="{8DAB0028-9976-4664-AECA-FD04DEA0E4F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FE5D929-2202-48B3-9148-42CA525775E2}" type="pres">
      <dgm:prSet presAssocID="{5F79D7DC-5C50-49B8-A4A9-1ED2E4AC95E6}" presName="vertOne" presStyleCnt="0"/>
      <dgm:spPr/>
    </dgm:pt>
    <dgm:pt modelId="{7AAEE92A-541F-497C-A60E-846837BED763}" type="pres">
      <dgm:prSet presAssocID="{5F79D7DC-5C50-49B8-A4A9-1ED2E4AC95E6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D4AD26-F5E2-4D7C-B6CE-9B3D8C185EBE}" type="pres">
      <dgm:prSet presAssocID="{5F79D7DC-5C50-49B8-A4A9-1ED2E4AC95E6}" presName="parTransOne" presStyleCnt="0"/>
      <dgm:spPr/>
    </dgm:pt>
    <dgm:pt modelId="{606DFEC4-C255-4816-8A29-1E0752391655}" type="pres">
      <dgm:prSet presAssocID="{5F79D7DC-5C50-49B8-A4A9-1ED2E4AC95E6}" presName="horzOne" presStyleCnt="0"/>
      <dgm:spPr/>
    </dgm:pt>
    <dgm:pt modelId="{EA21B03A-657F-46DB-8D44-2CAE2C124A2F}" type="pres">
      <dgm:prSet presAssocID="{D67E9514-6D22-403E-8B1A-F029BD0610BF}" presName="vertTwo" presStyleCnt="0"/>
      <dgm:spPr/>
    </dgm:pt>
    <dgm:pt modelId="{4972B679-4289-4B2A-AB97-F7B8FE9543E8}" type="pres">
      <dgm:prSet presAssocID="{D67E9514-6D22-403E-8B1A-F029BD0610BF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733936-B717-4D9C-A702-EF587BD19280}" type="pres">
      <dgm:prSet presAssocID="{D67E9514-6D22-403E-8B1A-F029BD0610BF}" presName="parTransTwo" presStyleCnt="0"/>
      <dgm:spPr/>
    </dgm:pt>
    <dgm:pt modelId="{B860082A-E02D-42C0-8FB1-96BDC2A491F8}" type="pres">
      <dgm:prSet presAssocID="{D67E9514-6D22-403E-8B1A-F029BD0610BF}" presName="horzTwo" presStyleCnt="0"/>
      <dgm:spPr/>
    </dgm:pt>
    <dgm:pt modelId="{7C27A6BA-A1B8-47E4-98F4-8FA1C5C75776}" type="pres">
      <dgm:prSet presAssocID="{EA2F12AA-7CF9-45AA-B9CD-2EA0CAC8FC7F}" presName="vertThree" presStyleCnt="0"/>
      <dgm:spPr/>
    </dgm:pt>
    <dgm:pt modelId="{BAE58624-1AC6-4D88-B71D-3965C26929D8}" type="pres">
      <dgm:prSet presAssocID="{EA2F12AA-7CF9-45AA-B9CD-2EA0CAC8FC7F}" presName="txThre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70983C-64F9-4289-959D-23AEA52D1435}" type="pres">
      <dgm:prSet presAssocID="{EA2F12AA-7CF9-45AA-B9CD-2EA0CAC8FC7F}" presName="horzThree" presStyleCnt="0"/>
      <dgm:spPr/>
    </dgm:pt>
    <dgm:pt modelId="{8B95CA94-67D0-41EE-845D-5D7CD8C2D563}" type="pres">
      <dgm:prSet presAssocID="{1E66023C-821D-41E9-9116-60F6D9B4CB06}" presName="sibSpaceThree" presStyleCnt="0"/>
      <dgm:spPr/>
    </dgm:pt>
    <dgm:pt modelId="{83864484-93EB-4B17-B1B3-47AE4ECC1495}" type="pres">
      <dgm:prSet presAssocID="{74A08911-D252-4AB6-A49B-E4EC9DD2173F}" presName="vertThree" presStyleCnt="0"/>
      <dgm:spPr/>
    </dgm:pt>
    <dgm:pt modelId="{22A445FE-6DE5-46B4-965E-5764A8DCEF88}" type="pres">
      <dgm:prSet presAssocID="{74A08911-D252-4AB6-A49B-E4EC9DD2173F}" presName="txThre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7AD26D-9557-4559-86D1-88CFCBB19A19}" type="pres">
      <dgm:prSet presAssocID="{74A08911-D252-4AB6-A49B-E4EC9DD2173F}" presName="horzThree" presStyleCnt="0"/>
      <dgm:spPr/>
    </dgm:pt>
    <dgm:pt modelId="{25EACA2C-41A6-474A-85ED-1AABFE7D5B50}" type="pres">
      <dgm:prSet presAssocID="{97FDACAE-C278-4930-B011-4EE0470BABF5}" presName="sibSpaceTwo" presStyleCnt="0"/>
      <dgm:spPr/>
    </dgm:pt>
    <dgm:pt modelId="{926AAACD-4D2D-447B-B13F-AA0E6FFE5FE4}" type="pres">
      <dgm:prSet presAssocID="{C7F00D67-2EFD-4DEF-9C12-8EC1267EAC22}" presName="vertTwo" presStyleCnt="0"/>
      <dgm:spPr/>
    </dgm:pt>
    <dgm:pt modelId="{1DCD9A70-C179-48B1-9030-E17C2EF3DE52}" type="pres">
      <dgm:prSet presAssocID="{C7F00D67-2EFD-4DEF-9C12-8EC1267EAC22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87A502-69AC-4DE8-A4C9-D3E8986B28A3}" type="pres">
      <dgm:prSet presAssocID="{C7F00D67-2EFD-4DEF-9C12-8EC1267EAC22}" presName="parTransTwo" presStyleCnt="0"/>
      <dgm:spPr/>
    </dgm:pt>
    <dgm:pt modelId="{7C05706D-6F76-491E-84F9-7F414616AD21}" type="pres">
      <dgm:prSet presAssocID="{C7F00D67-2EFD-4DEF-9C12-8EC1267EAC22}" presName="horzTwo" presStyleCnt="0"/>
      <dgm:spPr/>
    </dgm:pt>
    <dgm:pt modelId="{2B51D3AD-6072-404F-812F-892BEE4CCC44}" type="pres">
      <dgm:prSet presAssocID="{DF9286A1-8B4E-40C0-83AE-47EC9EC46A1F}" presName="vertThree" presStyleCnt="0"/>
      <dgm:spPr/>
    </dgm:pt>
    <dgm:pt modelId="{6DF5422F-03EA-4DEE-A37A-91F278F98966}" type="pres">
      <dgm:prSet presAssocID="{DF9286A1-8B4E-40C0-83AE-47EC9EC46A1F}" presName="txThre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4CE66E5-9A03-4E5E-B4A9-D0BD7E603234}" type="pres">
      <dgm:prSet presAssocID="{DF9286A1-8B4E-40C0-83AE-47EC9EC46A1F}" presName="horzThree" presStyleCnt="0"/>
      <dgm:spPr/>
    </dgm:pt>
  </dgm:ptLst>
  <dgm:cxnLst>
    <dgm:cxn modelId="{B0A6A0FC-E7B0-41F7-846E-642A39DEBD1F}" srcId="{D67E9514-6D22-403E-8B1A-F029BD0610BF}" destId="{74A08911-D252-4AB6-A49B-E4EC9DD2173F}" srcOrd="1" destOrd="0" parTransId="{C581EC65-4ED8-4A29-86C8-A26BC93C3F2D}" sibTransId="{DA82D916-17F4-44E7-B2C5-BAED54C6BFAD}"/>
    <dgm:cxn modelId="{10A9023F-0B45-4FB0-895A-97582C594889}" type="presOf" srcId="{DF9286A1-8B4E-40C0-83AE-47EC9EC46A1F}" destId="{6DF5422F-03EA-4DEE-A37A-91F278F98966}" srcOrd="0" destOrd="0" presId="urn:microsoft.com/office/officeart/2005/8/layout/hierarchy4"/>
    <dgm:cxn modelId="{ABDF5C99-0E6D-4327-A565-196F08EB2678}" srcId="{C7F00D67-2EFD-4DEF-9C12-8EC1267EAC22}" destId="{DF9286A1-8B4E-40C0-83AE-47EC9EC46A1F}" srcOrd="0" destOrd="0" parTransId="{8B44B32A-3490-426B-811A-B075CAB46608}" sibTransId="{D7A0D770-9B2A-46A9-A8D4-928021D6ED7A}"/>
    <dgm:cxn modelId="{E319013C-F1AA-4A08-B74D-9D9383E92531}" srcId="{5F79D7DC-5C50-49B8-A4A9-1ED2E4AC95E6}" destId="{C7F00D67-2EFD-4DEF-9C12-8EC1267EAC22}" srcOrd="1" destOrd="0" parTransId="{3A43B6BB-26F8-457D-A4ED-C77F6DC3F366}" sibTransId="{51AEFD8C-619D-47BC-91DC-70D505C76D95}"/>
    <dgm:cxn modelId="{CA346653-9D74-4A66-A23B-03374CBE080C}" type="presOf" srcId="{5F79D7DC-5C50-49B8-A4A9-1ED2E4AC95E6}" destId="{7AAEE92A-541F-497C-A60E-846837BED763}" srcOrd="0" destOrd="0" presId="urn:microsoft.com/office/officeart/2005/8/layout/hierarchy4"/>
    <dgm:cxn modelId="{84A59926-9DB7-47E6-AF59-77AFD9FB66B4}" type="presOf" srcId="{D67E9514-6D22-403E-8B1A-F029BD0610BF}" destId="{4972B679-4289-4B2A-AB97-F7B8FE9543E8}" srcOrd="0" destOrd="0" presId="urn:microsoft.com/office/officeart/2005/8/layout/hierarchy4"/>
    <dgm:cxn modelId="{D4339331-02DD-4DF2-96E5-DEE3FC45CE38}" type="presOf" srcId="{C7F00D67-2EFD-4DEF-9C12-8EC1267EAC22}" destId="{1DCD9A70-C179-48B1-9030-E17C2EF3DE52}" srcOrd="0" destOrd="0" presId="urn:microsoft.com/office/officeart/2005/8/layout/hierarchy4"/>
    <dgm:cxn modelId="{BA9D707B-187F-48E7-9994-31A731E17211}" srcId="{8DAB0028-9976-4664-AECA-FD04DEA0E4FF}" destId="{5F79D7DC-5C50-49B8-A4A9-1ED2E4AC95E6}" srcOrd="0" destOrd="0" parTransId="{DB3EC2C3-C3B1-41AC-885D-E5BB37E56186}" sibTransId="{98A9603D-EC9A-464D-9E93-0C90F73327BC}"/>
    <dgm:cxn modelId="{8C749550-BC6F-41C7-922E-E671AEC97EC0}" srcId="{D67E9514-6D22-403E-8B1A-F029BD0610BF}" destId="{EA2F12AA-7CF9-45AA-B9CD-2EA0CAC8FC7F}" srcOrd="0" destOrd="0" parTransId="{1A2F76EA-0C08-4576-AABC-3A87DB223AE8}" sibTransId="{1E66023C-821D-41E9-9116-60F6D9B4CB06}"/>
    <dgm:cxn modelId="{C34F6CCA-EDD3-4677-A1DD-501F76FC8FC0}" type="presOf" srcId="{8DAB0028-9976-4664-AECA-FD04DEA0E4FF}" destId="{060860EB-DD31-4F8E-B32B-F59F30223904}" srcOrd="0" destOrd="0" presId="urn:microsoft.com/office/officeart/2005/8/layout/hierarchy4"/>
    <dgm:cxn modelId="{93537F65-0179-4AFC-BBF8-1637522A4E80}" type="presOf" srcId="{74A08911-D252-4AB6-A49B-E4EC9DD2173F}" destId="{22A445FE-6DE5-46B4-965E-5764A8DCEF88}" srcOrd="0" destOrd="0" presId="urn:microsoft.com/office/officeart/2005/8/layout/hierarchy4"/>
    <dgm:cxn modelId="{45A56128-BF55-4016-A839-560BBAE46B50}" srcId="{5F79D7DC-5C50-49B8-A4A9-1ED2E4AC95E6}" destId="{D67E9514-6D22-403E-8B1A-F029BD0610BF}" srcOrd="0" destOrd="0" parTransId="{1F57DDF8-4466-472D-9F01-4C592308F993}" sibTransId="{97FDACAE-C278-4930-B011-4EE0470BABF5}"/>
    <dgm:cxn modelId="{BEEEA11B-1E2E-4A61-880F-A39DCE39F3AB}" type="presOf" srcId="{EA2F12AA-7CF9-45AA-B9CD-2EA0CAC8FC7F}" destId="{BAE58624-1AC6-4D88-B71D-3965C26929D8}" srcOrd="0" destOrd="0" presId="urn:microsoft.com/office/officeart/2005/8/layout/hierarchy4"/>
    <dgm:cxn modelId="{FB27304E-D167-4AFD-A654-2EA57352B74D}" type="presParOf" srcId="{060860EB-DD31-4F8E-B32B-F59F30223904}" destId="{6FE5D929-2202-48B3-9148-42CA525775E2}" srcOrd="0" destOrd="0" presId="urn:microsoft.com/office/officeart/2005/8/layout/hierarchy4"/>
    <dgm:cxn modelId="{F915F8BB-0990-4BE9-8A56-10DF8EE0B6F4}" type="presParOf" srcId="{6FE5D929-2202-48B3-9148-42CA525775E2}" destId="{7AAEE92A-541F-497C-A60E-846837BED763}" srcOrd="0" destOrd="0" presId="urn:microsoft.com/office/officeart/2005/8/layout/hierarchy4"/>
    <dgm:cxn modelId="{C76EF04D-3C7A-4845-A6AC-E320EDDCD6D8}" type="presParOf" srcId="{6FE5D929-2202-48B3-9148-42CA525775E2}" destId="{59D4AD26-F5E2-4D7C-B6CE-9B3D8C185EBE}" srcOrd="1" destOrd="0" presId="urn:microsoft.com/office/officeart/2005/8/layout/hierarchy4"/>
    <dgm:cxn modelId="{9056D8B1-359D-46CD-B9BD-30FB0E9D09A8}" type="presParOf" srcId="{6FE5D929-2202-48B3-9148-42CA525775E2}" destId="{606DFEC4-C255-4816-8A29-1E0752391655}" srcOrd="2" destOrd="0" presId="urn:microsoft.com/office/officeart/2005/8/layout/hierarchy4"/>
    <dgm:cxn modelId="{D429F3D2-B568-4E5B-80CF-3D9766239396}" type="presParOf" srcId="{606DFEC4-C255-4816-8A29-1E0752391655}" destId="{EA21B03A-657F-46DB-8D44-2CAE2C124A2F}" srcOrd="0" destOrd="0" presId="urn:microsoft.com/office/officeart/2005/8/layout/hierarchy4"/>
    <dgm:cxn modelId="{7228C83A-CAA5-4BE6-A5CC-B579FAD5A579}" type="presParOf" srcId="{EA21B03A-657F-46DB-8D44-2CAE2C124A2F}" destId="{4972B679-4289-4B2A-AB97-F7B8FE9543E8}" srcOrd="0" destOrd="0" presId="urn:microsoft.com/office/officeart/2005/8/layout/hierarchy4"/>
    <dgm:cxn modelId="{AEB97CC9-0163-4FFD-947C-9CEC0FA5ADF6}" type="presParOf" srcId="{EA21B03A-657F-46DB-8D44-2CAE2C124A2F}" destId="{AB733936-B717-4D9C-A702-EF587BD19280}" srcOrd="1" destOrd="0" presId="urn:microsoft.com/office/officeart/2005/8/layout/hierarchy4"/>
    <dgm:cxn modelId="{CE18D0F1-9BEF-40CC-A91D-5B85634EA890}" type="presParOf" srcId="{EA21B03A-657F-46DB-8D44-2CAE2C124A2F}" destId="{B860082A-E02D-42C0-8FB1-96BDC2A491F8}" srcOrd="2" destOrd="0" presId="urn:microsoft.com/office/officeart/2005/8/layout/hierarchy4"/>
    <dgm:cxn modelId="{F528AF3E-A1AA-40BA-8249-61577C46431B}" type="presParOf" srcId="{B860082A-E02D-42C0-8FB1-96BDC2A491F8}" destId="{7C27A6BA-A1B8-47E4-98F4-8FA1C5C75776}" srcOrd="0" destOrd="0" presId="urn:microsoft.com/office/officeart/2005/8/layout/hierarchy4"/>
    <dgm:cxn modelId="{73953275-D856-489D-9238-7CC4F13562B9}" type="presParOf" srcId="{7C27A6BA-A1B8-47E4-98F4-8FA1C5C75776}" destId="{BAE58624-1AC6-4D88-B71D-3965C26929D8}" srcOrd="0" destOrd="0" presId="urn:microsoft.com/office/officeart/2005/8/layout/hierarchy4"/>
    <dgm:cxn modelId="{73B296BD-75D9-4628-B5A0-06BEB2D174A2}" type="presParOf" srcId="{7C27A6BA-A1B8-47E4-98F4-8FA1C5C75776}" destId="{BC70983C-64F9-4289-959D-23AEA52D1435}" srcOrd="1" destOrd="0" presId="urn:microsoft.com/office/officeart/2005/8/layout/hierarchy4"/>
    <dgm:cxn modelId="{7C2F9FEA-8D3B-4499-84C6-ED3786FD6649}" type="presParOf" srcId="{B860082A-E02D-42C0-8FB1-96BDC2A491F8}" destId="{8B95CA94-67D0-41EE-845D-5D7CD8C2D563}" srcOrd="1" destOrd="0" presId="urn:microsoft.com/office/officeart/2005/8/layout/hierarchy4"/>
    <dgm:cxn modelId="{60645FD6-EE8A-434F-BE19-A7C4BD1C891D}" type="presParOf" srcId="{B860082A-E02D-42C0-8FB1-96BDC2A491F8}" destId="{83864484-93EB-4B17-B1B3-47AE4ECC1495}" srcOrd="2" destOrd="0" presId="urn:microsoft.com/office/officeart/2005/8/layout/hierarchy4"/>
    <dgm:cxn modelId="{ABC8D992-EAB4-4BDE-A5C1-26D293E983FD}" type="presParOf" srcId="{83864484-93EB-4B17-B1B3-47AE4ECC1495}" destId="{22A445FE-6DE5-46B4-965E-5764A8DCEF88}" srcOrd="0" destOrd="0" presId="urn:microsoft.com/office/officeart/2005/8/layout/hierarchy4"/>
    <dgm:cxn modelId="{E711BB8B-66A4-47A3-A64E-6E674236CD27}" type="presParOf" srcId="{83864484-93EB-4B17-B1B3-47AE4ECC1495}" destId="{3B7AD26D-9557-4559-86D1-88CFCBB19A19}" srcOrd="1" destOrd="0" presId="urn:microsoft.com/office/officeart/2005/8/layout/hierarchy4"/>
    <dgm:cxn modelId="{073D791D-BEE3-486F-833D-240AFD0F998C}" type="presParOf" srcId="{606DFEC4-C255-4816-8A29-1E0752391655}" destId="{25EACA2C-41A6-474A-85ED-1AABFE7D5B50}" srcOrd="1" destOrd="0" presId="urn:microsoft.com/office/officeart/2005/8/layout/hierarchy4"/>
    <dgm:cxn modelId="{6288C9D7-D507-4EF0-ABFD-343DD69519D0}" type="presParOf" srcId="{606DFEC4-C255-4816-8A29-1E0752391655}" destId="{926AAACD-4D2D-447B-B13F-AA0E6FFE5FE4}" srcOrd="2" destOrd="0" presId="urn:microsoft.com/office/officeart/2005/8/layout/hierarchy4"/>
    <dgm:cxn modelId="{C3F9E5ED-C630-4891-8A72-0F301B7005CB}" type="presParOf" srcId="{926AAACD-4D2D-447B-B13F-AA0E6FFE5FE4}" destId="{1DCD9A70-C179-48B1-9030-E17C2EF3DE52}" srcOrd="0" destOrd="0" presId="urn:microsoft.com/office/officeart/2005/8/layout/hierarchy4"/>
    <dgm:cxn modelId="{D5406975-7F1F-49F3-ACBE-1C82D74121D1}" type="presParOf" srcId="{926AAACD-4D2D-447B-B13F-AA0E6FFE5FE4}" destId="{2F87A502-69AC-4DE8-A4C9-D3E8986B28A3}" srcOrd="1" destOrd="0" presId="urn:microsoft.com/office/officeart/2005/8/layout/hierarchy4"/>
    <dgm:cxn modelId="{4B539CE2-7478-44DF-A3B8-3C4B90E7C8E1}" type="presParOf" srcId="{926AAACD-4D2D-447B-B13F-AA0E6FFE5FE4}" destId="{7C05706D-6F76-491E-84F9-7F414616AD21}" srcOrd="2" destOrd="0" presId="urn:microsoft.com/office/officeart/2005/8/layout/hierarchy4"/>
    <dgm:cxn modelId="{66392A29-457E-44D9-A5D6-4091988851A6}" type="presParOf" srcId="{7C05706D-6F76-491E-84F9-7F414616AD21}" destId="{2B51D3AD-6072-404F-812F-892BEE4CCC44}" srcOrd="0" destOrd="0" presId="urn:microsoft.com/office/officeart/2005/8/layout/hierarchy4"/>
    <dgm:cxn modelId="{91F5C43A-F05C-44E1-AE52-6BC5F3B92FEA}" type="presParOf" srcId="{2B51D3AD-6072-404F-812F-892BEE4CCC44}" destId="{6DF5422F-03EA-4DEE-A37A-91F278F98966}" srcOrd="0" destOrd="0" presId="urn:microsoft.com/office/officeart/2005/8/layout/hierarchy4"/>
    <dgm:cxn modelId="{06744EAE-C756-4C19-AB09-79D58A638D4A}" type="presParOf" srcId="{2B51D3AD-6072-404F-812F-892BEE4CCC44}" destId="{A4CE66E5-9A03-4E5E-B4A9-D0BD7E603234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28D0A3-B8E3-4B5F-8B84-476EE7EC7956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69AD784-A03F-45F9-B563-48F0C88DD190}">
      <dgm:prSet phldrT="[Text]"/>
      <dgm:spPr/>
      <dgm:t>
        <a:bodyPr/>
        <a:lstStyle/>
        <a:p>
          <a:r>
            <a:rPr lang="sr-Latn-RS"/>
            <a:t>PEDAGOŠKI KOLEGIJUM</a:t>
          </a:r>
          <a:endParaRPr lang="en-US"/>
        </a:p>
      </dgm:t>
    </dgm:pt>
    <dgm:pt modelId="{AE0AD6AA-A0C9-4EBB-92B5-32684CAE5115}" type="parTrans" cxnId="{E70A07DC-F222-4C3F-8D4B-C2ECF1097DEB}">
      <dgm:prSet/>
      <dgm:spPr/>
      <dgm:t>
        <a:bodyPr/>
        <a:lstStyle/>
        <a:p>
          <a:endParaRPr lang="en-US"/>
        </a:p>
      </dgm:t>
    </dgm:pt>
    <dgm:pt modelId="{63E0A7E1-2FAD-4DB6-A4F9-5605CE19E06A}" type="sibTrans" cxnId="{E70A07DC-F222-4C3F-8D4B-C2ECF1097DEB}">
      <dgm:prSet/>
      <dgm:spPr/>
      <dgm:t>
        <a:bodyPr/>
        <a:lstStyle/>
        <a:p>
          <a:endParaRPr lang="en-US"/>
        </a:p>
      </dgm:t>
    </dgm:pt>
    <dgm:pt modelId="{D0AB094B-EFD5-478E-9948-A2B562E813C9}">
      <dgm:prSet phldrT="[Text]"/>
      <dgm:spPr/>
      <dgm:t>
        <a:bodyPr/>
        <a:lstStyle/>
        <a:p>
          <a:r>
            <a:rPr lang="sr-Latn-RS"/>
            <a:t>TIM ZA SAMOVREDNOVANJE</a:t>
          </a:r>
          <a:endParaRPr lang="en-US"/>
        </a:p>
      </dgm:t>
    </dgm:pt>
    <dgm:pt modelId="{7555124F-0952-490F-AC85-61D26BB2A405}" type="parTrans" cxnId="{337C83C1-D2A0-4B04-80F5-86D80744106C}">
      <dgm:prSet/>
      <dgm:spPr/>
      <dgm:t>
        <a:bodyPr/>
        <a:lstStyle/>
        <a:p>
          <a:endParaRPr lang="en-US"/>
        </a:p>
      </dgm:t>
    </dgm:pt>
    <dgm:pt modelId="{05B74602-38D2-4677-8504-1346AB2CAD19}" type="sibTrans" cxnId="{337C83C1-D2A0-4B04-80F5-86D80744106C}">
      <dgm:prSet/>
      <dgm:spPr/>
      <dgm:t>
        <a:bodyPr/>
        <a:lstStyle/>
        <a:p>
          <a:endParaRPr lang="en-US"/>
        </a:p>
      </dgm:t>
    </dgm:pt>
    <dgm:pt modelId="{1EEFDFF3-8CC0-4080-AA35-4C3E14B4D172}">
      <dgm:prSet phldrT="[Text]"/>
      <dgm:spPr/>
      <dgm:t>
        <a:bodyPr/>
        <a:lstStyle/>
        <a:p>
          <a:r>
            <a:rPr lang="sr-Latn-RS"/>
            <a:t>AKTIV DRUŠTVENIH NAUKA</a:t>
          </a:r>
          <a:endParaRPr lang="en-US"/>
        </a:p>
      </dgm:t>
    </dgm:pt>
    <dgm:pt modelId="{2407360B-5360-4845-81EA-7A7C6D83F557}" type="parTrans" cxnId="{0B0E145F-9D45-456C-B24E-CEF433703F60}">
      <dgm:prSet/>
      <dgm:spPr/>
      <dgm:t>
        <a:bodyPr/>
        <a:lstStyle/>
        <a:p>
          <a:endParaRPr lang="en-US"/>
        </a:p>
      </dgm:t>
    </dgm:pt>
    <dgm:pt modelId="{F6DF4B8F-4478-4CB7-B436-DDC1DC1F37A3}" type="sibTrans" cxnId="{0B0E145F-9D45-456C-B24E-CEF433703F60}">
      <dgm:prSet/>
      <dgm:spPr/>
      <dgm:t>
        <a:bodyPr/>
        <a:lstStyle/>
        <a:p>
          <a:endParaRPr lang="en-US"/>
        </a:p>
      </dgm:t>
    </dgm:pt>
    <dgm:pt modelId="{2CAB3C65-FBBB-41B9-BEF6-5EDA4273F6B6}">
      <dgm:prSet phldrT="[Text]"/>
      <dgm:spPr/>
      <dgm:t>
        <a:bodyPr/>
        <a:lstStyle/>
        <a:p>
          <a:r>
            <a:rPr lang="sr-Latn-RS"/>
            <a:t>AKTIV ZA JEZIKE</a:t>
          </a:r>
          <a:endParaRPr lang="en-US"/>
        </a:p>
      </dgm:t>
    </dgm:pt>
    <dgm:pt modelId="{327CFD9B-2B23-49F1-A39C-8F365ECAED2B}" type="parTrans" cxnId="{804D43DD-4FEC-4EE0-9E9D-D45AF77DB12B}">
      <dgm:prSet/>
      <dgm:spPr/>
      <dgm:t>
        <a:bodyPr/>
        <a:lstStyle/>
        <a:p>
          <a:endParaRPr lang="en-US"/>
        </a:p>
      </dgm:t>
    </dgm:pt>
    <dgm:pt modelId="{5809BA94-24C1-46D1-8989-A449725418F0}" type="sibTrans" cxnId="{804D43DD-4FEC-4EE0-9E9D-D45AF77DB12B}">
      <dgm:prSet/>
      <dgm:spPr/>
      <dgm:t>
        <a:bodyPr/>
        <a:lstStyle/>
        <a:p>
          <a:endParaRPr lang="en-US"/>
        </a:p>
      </dgm:t>
    </dgm:pt>
    <dgm:pt modelId="{C71B9721-DD3F-4215-B37F-ECC291D86AEB}">
      <dgm:prSet phldrT="[Text]"/>
      <dgm:spPr/>
      <dgm:t>
        <a:bodyPr/>
        <a:lstStyle/>
        <a:p>
          <a:r>
            <a:rPr lang="sr-Latn-RS"/>
            <a:t>STR. VEĆE ZA RAZREDNU NASTAVU</a:t>
          </a:r>
          <a:endParaRPr lang="en-US"/>
        </a:p>
      </dgm:t>
    </dgm:pt>
    <dgm:pt modelId="{2413A6DC-C17C-4F3E-B676-C829D61C8743}" type="parTrans" cxnId="{1F0CA227-E959-488B-87C1-D3F7DC621D53}">
      <dgm:prSet/>
      <dgm:spPr/>
      <dgm:t>
        <a:bodyPr/>
        <a:lstStyle/>
        <a:p>
          <a:endParaRPr lang="en-US"/>
        </a:p>
      </dgm:t>
    </dgm:pt>
    <dgm:pt modelId="{249BF6A8-A6EC-4C93-B031-1E76DA99BDAB}" type="sibTrans" cxnId="{1F0CA227-E959-488B-87C1-D3F7DC621D53}">
      <dgm:prSet/>
      <dgm:spPr/>
      <dgm:t>
        <a:bodyPr/>
        <a:lstStyle/>
        <a:p>
          <a:endParaRPr lang="en-US"/>
        </a:p>
      </dgm:t>
    </dgm:pt>
    <dgm:pt modelId="{B4D800D5-2A0C-4A73-9C13-8E484C08866E}">
      <dgm:prSet phldrT="[Text]"/>
      <dgm:spPr/>
      <dgm:t>
        <a:bodyPr/>
        <a:lstStyle/>
        <a:p>
          <a:r>
            <a:rPr lang="sr-Latn-RS"/>
            <a:t>TIM ZA OBEZBEĐIVANJE KVALITETA I RAZVOJ USTANOVE</a:t>
          </a:r>
          <a:endParaRPr lang="en-US"/>
        </a:p>
      </dgm:t>
    </dgm:pt>
    <dgm:pt modelId="{323E15E8-C57C-413C-AC78-D7B3A8950DA3}" type="parTrans" cxnId="{1AF92672-C060-492D-96B8-2CA9CAEF2DC8}">
      <dgm:prSet/>
      <dgm:spPr/>
      <dgm:t>
        <a:bodyPr/>
        <a:lstStyle/>
        <a:p>
          <a:endParaRPr lang="en-US"/>
        </a:p>
      </dgm:t>
    </dgm:pt>
    <dgm:pt modelId="{876118B9-3BDC-4B9F-8033-452FE46EECD7}" type="sibTrans" cxnId="{1AF92672-C060-492D-96B8-2CA9CAEF2DC8}">
      <dgm:prSet/>
      <dgm:spPr/>
      <dgm:t>
        <a:bodyPr/>
        <a:lstStyle/>
        <a:p>
          <a:endParaRPr lang="en-US"/>
        </a:p>
      </dgm:t>
    </dgm:pt>
    <dgm:pt modelId="{8B51C3ED-709D-4C2F-81A2-8F3C488745E7}">
      <dgm:prSet phldrT="[Text]"/>
      <dgm:spPr/>
      <dgm:t>
        <a:bodyPr/>
        <a:lstStyle/>
        <a:p>
          <a:r>
            <a:rPr lang="sr-Latn-RS"/>
            <a:t>TIM ZA RAZVOJNO PLANIRANJE</a:t>
          </a:r>
          <a:endParaRPr lang="en-US"/>
        </a:p>
      </dgm:t>
    </dgm:pt>
    <dgm:pt modelId="{C67C9CCE-FF6C-45AA-81A6-D8512FF00F09}" type="parTrans" cxnId="{BEF68A22-1786-417B-B956-D298B480412F}">
      <dgm:prSet/>
      <dgm:spPr/>
      <dgm:t>
        <a:bodyPr/>
        <a:lstStyle/>
        <a:p>
          <a:endParaRPr lang="en-US"/>
        </a:p>
      </dgm:t>
    </dgm:pt>
    <dgm:pt modelId="{B0BC3BC5-BAF6-4295-BBE3-D1CC38236EF8}" type="sibTrans" cxnId="{BEF68A22-1786-417B-B956-D298B480412F}">
      <dgm:prSet/>
      <dgm:spPr/>
      <dgm:t>
        <a:bodyPr/>
        <a:lstStyle/>
        <a:p>
          <a:endParaRPr lang="en-US"/>
        </a:p>
      </dgm:t>
    </dgm:pt>
    <dgm:pt modelId="{5A788E8F-98AC-48D3-913B-44876981E197}">
      <dgm:prSet phldrT="[Text]"/>
      <dgm:spPr/>
      <dgm:t>
        <a:bodyPr/>
        <a:lstStyle/>
        <a:p>
          <a:r>
            <a:rPr lang="sr-Latn-RS"/>
            <a:t>STRUČNO VEĆE PRIRODNIH NAUKA</a:t>
          </a:r>
          <a:endParaRPr lang="en-US"/>
        </a:p>
      </dgm:t>
    </dgm:pt>
    <dgm:pt modelId="{A34A61B7-D1EA-4ADF-AA2C-CE020A6F79AF}" type="parTrans" cxnId="{144F14C2-0458-4054-9038-1AA32B7D405E}">
      <dgm:prSet/>
      <dgm:spPr/>
      <dgm:t>
        <a:bodyPr/>
        <a:lstStyle/>
        <a:p>
          <a:endParaRPr lang="en-US"/>
        </a:p>
      </dgm:t>
    </dgm:pt>
    <dgm:pt modelId="{8E3703FD-6713-453B-8D47-D1FC6420EBBC}" type="sibTrans" cxnId="{144F14C2-0458-4054-9038-1AA32B7D405E}">
      <dgm:prSet/>
      <dgm:spPr/>
      <dgm:t>
        <a:bodyPr/>
        <a:lstStyle/>
        <a:p>
          <a:endParaRPr lang="en-US"/>
        </a:p>
      </dgm:t>
    </dgm:pt>
    <dgm:pt modelId="{08D53F82-05E5-4675-BFCF-5F55E7EC4522}">
      <dgm:prSet phldrT="[Text]"/>
      <dgm:spPr/>
      <dgm:t>
        <a:bodyPr/>
        <a:lstStyle/>
        <a:p>
          <a:r>
            <a:rPr lang="sr-Latn-RS"/>
            <a:t>AKTIV ZA SPORT I UMETNOST</a:t>
          </a:r>
          <a:endParaRPr lang="en-US"/>
        </a:p>
      </dgm:t>
    </dgm:pt>
    <dgm:pt modelId="{52A29FED-1940-48AF-A31C-CB8B67E63702}" type="parTrans" cxnId="{16921212-35B7-4505-B877-6599BAF8DFB3}">
      <dgm:prSet/>
      <dgm:spPr/>
      <dgm:t>
        <a:bodyPr/>
        <a:lstStyle/>
        <a:p>
          <a:endParaRPr lang="en-US"/>
        </a:p>
      </dgm:t>
    </dgm:pt>
    <dgm:pt modelId="{28E93C0D-9DC8-40CD-BCA1-301BB9745504}" type="sibTrans" cxnId="{16921212-35B7-4505-B877-6599BAF8DFB3}">
      <dgm:prSet/>
      <dgm:spPr/>
      <dgm:t>
        <a:bodyPr/>
        <a:lstStyle/>
        <a:p>
          <a:endParaRPr lang="en-US"/>
        </a:p>
      </dgm:t>
    </dgm:pt>
    <dgm:pt modelId="{7C138BBA-A9BE-48FF-8483-57EDB3905F62}" type="pres">
      <dgm:prSet presAssocID="{FD28D0A3-B8E3-4B5F-8B84-476EE7EC7956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A8729593-95AA-4BD7-B1D4-FA857DFDFDB3}" type="pres">
      <dgm:prSet presAssocID="{869AD784-A03F-45F9-B563-48F0C88DD190}" presName="compNode" presStyleCnt="0"/>
      <dgm:spPr/>
    </dgm:pt>
    <dgm:pt modelId="{07BCB2F9-C68E-4266-9AA0-1BBCBB6632D6}" type="pres">
      <dgm:prSet presAssocID="{869AD784-A03F-45F9-B563-48F0C88DD190}" presName="dummyConnPt" presStyleCnt="0"/>
      <dgm:spPr/>
    </dgm:pt>
    <dgm:pt modelId="{C68013FD-0F57-48A3-9B85-3170E8E1F116}" type="pres">
      <dgm:prSet presAssocID="{869AD784-A03F-45F9-B563-48F0C88DD190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CA8BDE-A52E-4167-81BF-69975AC56276}" type="pres">
      <dgm:prSet presAssocID="{63E0A7E1-2FAD-4DB6-A4F9-5605CE19E06A}" presName="sibTrans" presStyleLbl="bgSibTrans2D1" presStyleIdx="0" presStyleCnt="8"/>
      <dgm:spPr/>
      <dgm:t>
        <a:bodyPr/>
        <a:lstStyle/>
        <a:p>
          <a:endParaRPr lang="en-US"/>
        </a:p>
      </dgm:t>
    </dgm:pt>
    <dgm:pt modelId="{23F46B97-BE1D-4CA9-A055-C2AB57AAC425}" type="pres">
      <dgm:prSet presAssocID="{D0AB094B-EFD5-478E-9948-A2B562E813C9}" presName="compNode" presStyleCnt="0"/>
      <dgm:spPr/>
    </dgm:pt>
    <dgm:pt modelId="{89BD620E-9D32-447D-BF91-F7A1E8D3B20F}" type="pres">
      <dgm:prSet presAssocID="{D0AB094B-EFD5-478E-9948-A2B562E813C9}" presName="dummyConnPt" presStyleCnt="0"/>
      <dgm:spPr/>
    </dgm:pt>
    <dgm:pt modelId="{CDC474C1-40E3-4850-9989-54981CF9058E}" type="pres">
      <dgm:prSet presAssocID="{D0AB094B-EFD5-478E-9948-A2B562E813C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B790CC-326F-4436-A8F3-3EB9604BE726}" type="pres">
      <dgm:prSet presAssocID="{05B74602-38D2-4677-8504-1346AB2CAD19}" presName="sibTrans" presStyleLbl="bgSibTrans2D1" presStyleIdx="1" presStyleCnt="8"/>
      <dgm:spPr/>
      <dgm:t>
        <a:bodyPr/>
        <a:lstStyle/>
        <a:p>
          <a:endParaRPr lang="en-US"/>
        </a:p>
      </dgm:t>
    </dgm:pt>
    <dgm:pt modelId="{66462ED5-3162-4EDB-9F33-B2AB889F8114}" type="pres">
      <dgm:prSet presAssocID="{1EEFDFF3-8CC0-4080-AA35-4C3E14B4D172}" presName="compNode" presStyleCnt="0"/>
      <dgm:spPr/>
    </dgm:pt>
    <dgm:pt modelId="{D6083FB6-D6CF-4909-8CA5-811A82711B2F}" type="pres">
      <dgm:prSet presAssocID="{1EEFDFF3-8CC0-4080-AA35-4C3E14B4D172}" presName="dummyConnPt" presStyleCnt="0"/>
      <dgm:spPr/>
    </dgm:pt>
    <dgm:pt modelId="{FF4D739B-9AD2-48F1-8DEE-4A9C8AD746CB}" type="pres">
      <dgm:prSet presAssocID="{1EEFDFF3-8CC0-4080-AA35-4C3E14B4D172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663F82-3CF4-4740-9DEE-AE6D85A989CC}" type="pres">
      <dgm:prSet presAssocID="{F6DF4B8F-4478-4CB7-B436-DDC1DC1F37A3}" presName="sibTrans" presStyleLbl="bgSibTrans2D1" presStyleIdx="2" presStyleCnt="8"/>
      <dgm:spPr/>
      <dgm:t>
        <a:bodyPr/>
        <a:lstStyle/>
        <a:p>
          <a:endParaRPr lang="en-US"/>
        </a:p>
      </dgm:t>
    </dgm:pt>
    <dgm:pt modelId="{84EA2016-2045-4D48-9137-FB642184304D}" type="pres">
      <dgm:prSet presAssocID="{2CAB3C65-FBBB-41B9-BEF6-5EDA4273F6B6}" presName="compNode" presStyleCnt="0"/>
      <dgm:spPr/>
    </dgm:pt>
    <dgm:pt modelId="{05AE8FFA-72DC-45C3-A043-557EAA7F8A63}" type="pres">
      <dgm:prSet presAssocID="{2CAB3C65-FBBB-41B9-BEF6-5EDA4273F6B6}" presName="dummyConnPt" presStyleCnt="0"/>
      <dgm:spPr/>
    </dgm:pt>
    <dgm:pt modelId="{087B13CC-9A50-4961-8FBC-ED2293719178}" type="pres">
      <dgm:prSet presAssocID="{2CAB3C65-FBBB-41B9-BEF6-5EDA4273F6B6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F5C1E0-6E3B-43B3-A5E8-D92D0851A514}" type="pres">
      <dgm:prSet presAssocID="{5809BA94-24C1-46D1-8989-A449725418F0}" presName="sibTrans" presStyleLbl="bgSibTrans2D1" presStyleIdx="3" presStyleCnt="8"/>
      <dgm:spPr/>
      <dgm:t>
        <a:bodyPr/>
        <a:lstStyle/>
        <a:p>
          <a:endParaRPr lang="en-US"/>
        </a:p>
      </dgm:t>
    </dgm:pt>
    <dgm:pt modelId="{6D8C4CA8-37EA-4F23-8DE7-9479C012B3F4}" type="pres">
      <dgm:prSet presAssocID="{C71B9721-DD3F-4215-B37F-ECC291D86AEB}" presName="compNode" presStyleCnt="0"/>
      <dgm:spPr/>
    </dgm:pt>
    <dgm:pt modelId="{CDBA92BC-8EFF-40D0-BAC2-CC7F42C806BC}" type="pres">
      <dgm:prSet presAssocID="{C71B9721-DD3F-4215-B37F-ECC291D86AEB}" presName="dummyConnPt" presStyleCnt="0"/>
      <dgm:spPr/>
    </dgm:pt>
    <dgm:pt modelId="{78369EDC-52D4-4702-9A75-C7E5B711052A}" type="pres">
      <dgm:prSet presAssocID="{C71B9721-DD3F-4215-B37F-ECC291D86AEB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C303AF-8142-4E25-A197-4B14442D6F11}" type="pres">
      <dgm:prSet presAssocID="{249BF6A8-A6EC-4C93-B031-1E76DA99BDAB}" presName="sibTrans" presStyleLbl="bgSibTrans2D1" presStyleIdx="4" presStyleCnt="8"/>
      <dgm:spPr/>
      <dgm:t>
        <a:bodyPr/>
        <a:lstStyle/>
        <a:p>
          <a:endParaRPr lang="en-US"/>
        </a:p>
      </dgm:t>
    </dgm:pt>
    <dgm:pt modelId="{FECD5610-5BC5-4075-A439-5F5B338037DA}" type="pres">
      <dgm:prSet presAssocID="{B4D800D5-2A0C-4A73-9C13-8E484C08866E}" presName="compNode" presStyleCnt="0"/>
      <dgm:spPr/>
    </dgm:pt>
    <dgm:pt modelId="{654BDF16-13F2-4AB9-B0D9-4C4E5720F885}" type="pres">
      <dgm:prSet presAssocID="{B4D800D5-2A0C-4A73-9C13-8E484C08866E}" presName="dummyConnPt" presStyleCnt="0"/>
      <dgm:spPr/>
    </dgm:pt>
    <dgm:pt modelId="{6330F96F-0954-40A8-BE17-EC8F27E897FC}" type="pres">
      <dgm:prSet presAssocID="{B4D800D5-2A0C-4A73-9C13-8E484C08866E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030567-8140-4783-8F43-2D75A0748E7E}" type="pres">
      <dgm:prSet presAssocID="{876118B9-3BDC-4B9F-8033-452FE46EECD7}" presName="sibTrans" presStyleLbl="bgSibTrans2D1" presStyleIdx="5" presStyleCnt="8"/>
      <dgm:spPr/>
      <dgm:t>
        <a:bodyPr/>
        <a:lstStyle/>
        <a:p>
          <a:endParaRPr lang="en-US"/>
        </a:p>
      </dgm:t>
    </dgm:pt>
    <dgm:pt modelId="{03BC9369-E559-4BD8-972A-66C571161606}" type="pres">
      <dgm:prSet presAssocID="{8B51C3ED-709D-4C2F-81A2-8F3C488745E7}" presName="compNode" presStyleCnt="0"/>
      <dgm:spPr/>
    </dgm:pt>
    <dgm:pt modelId="{107C8D46-F6F1-4677-8095-AA86768D32E2}" type="pres">
      <dgm:prSet presAssocID="{8B51C3ED-709D-4C2F-81A2-8F3C488745E7}" presName="dummyConnPt" presStyleCnt="0"/>
      <dgm:spPr/>
    </dgm:pt>
    <dgm:pt modelId="{B0C144BD-3603-46A4-AD18-7E4E8BDED31A}" type="pres">
      <dgm:prSet presAssocID="{8B51C3ED-709D-4C2F-81A2-8F3C488745E7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37F0C3-B31B-424F-A3E3-64A512A899EC}" type="pres">
      <dgm:prSet presAssocID="{B0BC3BC5-BAF6-4295-BBE3-D1CC38236EF8}" presName="sibTrans" presStyleLbl="bgSibTrans2D1" presStyleIdx="6" presStyleCnt="8"/>
      <dgm:spPr/>
      <dgm:t>
        <a:bodyPr/>
        <a:lstStyle/>
        <a:p>
          <a:endParaRPr lang="en-US"/>
        </a:p>
      </dgm:t>
    </dgm:pt>
    <dgm:pt modelId="{58FBE22E-5C5B-44A9-9B40-7F31EAB62DCB}" type="pres">
      <dgm:prSet presAssocID="{5A788E8F-98AC-48D3-913B-44876981E197}" presName="compNode" presStyleCnt="0"/>
      <dgm:spPr/>
    </dgm:pt>
    <dgm:pt modelId="{083BFDE3-1397-4A79-84F6-8BE2BB95E205}" type="pres">
      <dgm:prSet presAssocID="{5A788E8F-98AC-48D3-913B-44876981E197}" presName="dummyConnPt" presStyleCnt="0"/>
      <dgm:spPr/>
    </dgm:pt>
    <dgm:pt modelId="{0D09521F-BA38-42D3-97AF-61B12774E34F}" type="pres">
      <dgm:prSet presAssocID="{5A788E8F-98AC-48D3-913B-44876981E197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06D5AC-1D12-4AB2-ADCB-3F2FA413379E}" type="pres">
      <dgm:prSet presAssocID="{8E3703FD-6713-453B-8D47-D1FC6420EBBC}" presName="sibTrans" presStyleLbl="bgSibTrans2D1" presStyleIdx="7" presStyleCnt="8"/>
      <dgm:spPr/>
      <dgm:t>
        <a:bodyPr/>
        <a:lstStyle/>
        <a:p>
          <a:endParaRPr lang="en-US"/>
        </a:p>
      </dgm:t>
    </dgm:pt>
    <dgm:pt modelId="{EF4B495C-E8B0-4314-B3A3-706E492D5062}" type="pres">
      <dgm:prSet presAssocID="{08D53F82-05E5-4675-BFCF-5F55E7EC4522}" presName="compNode" presStyleCnt="0"/>
      <dgm:spPr/>
    </dgm:pt>
    <dgm:pt modelId="{8FAEF63C-7D5D-4426-BE5E-6D578DA287F2}" type="pres">
      <dgm:prSet presAssocID="{08D53F82-05E5-4675-BFCF-5F55E7EC4522}" presName="dummyConnPt" presStyleCnt="0"/>
      <dgm:spPr/>
    </dgm:pt>
    <dgm:pt modelId="{EF70A6E0-0E67-49D7-8AD2-D148BCFDEDC8}" type="pres">
      <dgm:prSet presAssocID="{08D53F82-05E5-4675-BFCF-5F55E7EC4522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F0CA227-E959-488B-87C1-D3F7DC621D53}" srcId="{FD28D0A3-B8E3-4B5F-8B84-476EE7EC7956}" destId="{C71B9721-DD3F-4215-B37F-ECC291D86AEB}" srcOrd="4" destOrd="0" parTransId="{2413A6DC-C17C-4F3E-B676-C829D61C8743}" sibTransId="{249BF6A8-A6EC-4C93-B031-1E76DA99BDAB}"/>
    <dgm:cxn modelId="{804D43DD-4FEC-4EE0-9E9D-D45AF77DB12B}" srcId="{FD28D0A3-B8E3-4B5F-8B84-476EE7EC7956}" destId="{2CAB3C65-FBBB-41B9-BEF6-5EDA4273F6B6}" srcOrd="3" destOrd="0" parTransId="{327CFD9B-2B23-49F1-A39C-8F365ECAED2B}" sibTransId="{5809BA94-24C1-46D1-8989-A449725418F0}"/>
    <dgm:cxn modelId="{E70A07DC-F222-4C3F-8D4B-C2ECF1097DEB}" srcId="{FD28D0A3-B8E3-4B5F-8B84-476EE7EC7956}" destId="{869AD784-A03F-45F9-B563-48F0C88DD190}" srcOrd="0" destOrd="0" parTransId="{AE0AD6AA-A0C9-4EBB-92B5-32684CAE5115}" sibTransId="{63E0A7E1-2FAD-4DB6-A4F9-5605CE19E06A}"/>
    <dgm:cxn modelId="{B56E856C-E37B-4D22-8A5B-7D72BCE9AA54}" type="presOf" srcId="{08D53F82-05E5-4675-BFCF-5F55E7EC4522}" destId="{EF70A6E0-0E67-49D7-8AD2-D148BCFDEDC8}" srcOrd="0" destOrd="0" presId="urn:microsoft.com/office/officeart/2005/8/layout/bProcess4"/>
    <dgm:cxn modelId="{B0F99371-EDBA-4462-B791-30552247E324}" type="presOf" srcId="{63E0A7E1-2FAD-4DB6-A4F9-5605CE19E06A}" destId="{60CA8BDE-A52E-4167-81BF-69975AC56276}" srcOrd="0" destOrd="0" presId="urn:microsoft.com/office/officeart/2005/8/layout/bProcess4"/>
    <dgm:cxn modelId="{CB57EDE9-1D26-40E3-80A6-B3CBF7A5794E}" type="presOf" srcId="{5A788E8F-98AC-48D3-913B-44876981E197}" destId="{0D09521F-BA38-42D3-97AF-61B12774E34F}" srcOrd="0" destOrd="0" presId="urn:microsoft.com/office/officeart/2005/8/layout/bProcess4"/>
    <dgm:cxn modelId="{3D94ACC0-0A5A-4D6F-AF11-D1E6A563885F}" type="presOf" srcId="{F6DF4B8F-4478-4CB7-B436-DDC1DC1F37A3}" destId="{7B663F82-3CF4-4740-9DEE-AE6D85A989CC}" srcOrd="0" destOrd="0" presId="urn:microsoft.com/office/officeart/2005/8/layout/bProcess4"/>
    <dgm:cxn modelId="{16921212-35B7-4505-B877-6599BAF8DFB3}" srcId="{FD28D0A3-B8E3-4B5F-8B84-476EE7EC7956}" destId="{08D53F82-05E5-4675-BFCF-5F55E7EC4522}" srcOrd="8" destOrd="0" parTransId="{52A29FED-1940-48AF-A31C-CB8B67E63702}" sibTransId="{28E93C0D-9DC8-40CD-BCA1-301BB9745504}"/>
    <dgm:cxn modelId="{BEF68A22-1786-417B-B956-D298B480412F}" srcId="{FD28D0A3-B8E3-4B5F-8B84-476EE7EC7956}" destId="{8B51C3ED-709D-4C2F-81A2-8F3C488745E7}" srcOrd="6" destOrd="0" parTransId="{C67C9CCE-FF6C-45AA-81A6-D8512FF00F09}" sibTransId="{B0BC3BC5-BAF6-4295-BBE3-D1CC38236EF8}"/>
    <dgm:cxn modelId="{F0633EA0-F278-4F9E-8244-44662A4BCC7E}" type="presOf" srcId="{2CAB3C65-FBBB-41B9-BEF6-5EDA4273F6B6}" destId="{087B13CC-9A50-4961-8FBC-ED2293719178}" srcOrd="0" destOrd="0" presId="urn:microsoft.com/office/officeart/2005/8/layout/bProcess4"/>
    <dgm:cxn modelId="{5A0C1094-5326-4099-A73D-ED673B0D7A12}" type="presOf" srcId="{05B74602-38D2-4677-8504-1346AB2CAD19}" destId="{6BB790CC-326F-4436-A8F3-3EB9604BE726}" srcOrd="0" destOrd="0" presId="urn:microsoft.com/office/officeart/2005/8/layout/bProcess4"/>
    <dgm:cxn modelId="{F5F16C45-4E09-4201-AEB8-CB9B861FD068}" type="presOf" srcId="{1EEFDFF3-8CC0-4080-AA35-4C3E14B4D172}" destId="{FF4D739B-9AD2-48F1-8DEE-4A9C8AD746CB}" srcOrd="0" destOrd="0" presId="urn:microsoft.com/office/officeart/2005/8/layout/bProcess4"/>
    <dgm:cxn modelId="{ADC11775-E622-44F3-AEC5-36D025E59BD7}" type="presOf" srcId="{249BF6A8-A6EC-4C93-B031-1E76DA99BDAB}" destId="{90C303AF-8142-4E25-A197-4B14442D6F11}" srcOrd="0" destOrd="0" presId="urn:microsoft.com/office/officeart/2005/8/layout/bProcess4"/>
    <dgm:cxn modelId="{52A7EF81-EDDD-406E-A140-0AE6846A8E36}" type="presOf" srcId="{B4D800D5-2A0C-4A73-9C13-8E484C08866E}" destId="{6330F96F-0954-40A8-BE17-EC8F27E897FC}" srcOrd="0" destOrd="0" presId="urn:microsoft.com/office/officeart/2005/8/layout/bProcess4"/>
    <dgm:cxn modelId="{89CCC3AF-7A63-4138-AA43-E4513649C144}" type="presOf" srcId="{FD28D0A3-B8E3-4B5F-8B84-476EE7EC7956}" destId="{7C138BBA-A9BE-48FF-8483-57EDB3905F62}" srcOrd="0" destOrd="0" presId="urn:microsoft.com/office/officeart/2005/8/layout/bProcess4"/>
    <dgm:cxn modelId="{2891613B-1B5F-46C2-80CD-BF24C1C1EDA9}" type="presOf" srcId="{C71B9721-DD3F-4215-B37F-ECC291D86AEB}" destId="{78369EDC-52D4-4702-9A75-C7E5B711052A}" srcOrd="0" destOrd="0" presId="urn:microsoft.com/office/officeart/2005/8/layout/bProcess4"/>
    <dgm:cxn modelId="{A21DAF8F-846F-499A-9C79-EFFE32B0F220}" type="presOf" srcId="{5809BA94-24C1-46D1-8989-A449725418F0}" destId="{4FF5C1E0-6E3B-43B3-A5E8-D92D0851A514}" srcOrd="0" destOrd="0" presId="urn:microsoft.com/office/officeart/2005/8/layout/bProcess4"/>
    <dgm:cxn modelId="{1AF92672-C060-492D-96B8-2CA9CAEF2DC8}" srcId="{FD28D0A3-B8E3-4B5F-8B84-476EE7EC7956}" destId="{B4D800D5-2A0C-4A73-9C13-8E484C08866E}" srcOrd="5" destOrd="0" parTransId="{323E15E8-C57C-413C-AC78-D7B3A8950DA3}" sibTransId="{876118B9-3BDC-4B9F-8033-452FE46EECD7}"/>
    <dgm:cxn modelId="{C6AD3B32-1C45-4802-8010-2C0326B5E654}" type="presOf" srcId="{8E3703FD-6713-453B-8D47-D1FC6420EBBC}" destId="{A106D5AC-1D12-4AB2-ADCB-3F2FA413379E}" srcOrd="0" destOrd="0" presId="urn:microsoft.com/office/officeart/2005/8/layout/bProcess4"/>
    <dgm:cxn modelId="{CF5D3DB9-7EE2-4C0E-8089-2E738A0AF07D}" type="presOf" srcId="{876118B9-3BDC-4B9F-8033-452FE46EECD7}" destId="{B1030567-8140-4783-8F43-2D75A0748E7E}" srcOrd="0" destOrd="0" presId="urn:microsoft.com/office/officeart/2005/8/layout/bProcess4"/>
    <dgm:cxn modelId="{78C2B33D-3712-4AD7-8F52-3D88C64BF9B5}" type="presOf" srcId="{8B51C3ED-709D-4C2F-81A2-8F3C488745E7}" destId="{B0C144BD-3603-46A4-AD18-7E4E8BDED31A}" srcOrd="0" destOrd="0" presId="urn:microsoft.com/office/officeart/2005/8/layout/bProcess4"/>
    <dgm:cxn modelId="{0F09B503-C7EB-4005-AB4E-FF116BE73BC1}" type="presOf" srcId="{869AD784-A03F-45F9-B563-48F0C88DD190}" destId="{C68013FD-0F57-48A3-9B85-3170E8E1F116}" srcOrd="0" destOrd="0" presId="urn:microsoft.com/office/officeart/2005/8/layout/bProcess4"/>
    <dgm:cxn modelId="{C3DFB555-1E46-49B8-9B75-5FF687EDDD76}" type="presOf" srcId="{D0AB094B-EFD5-478E-9948-A2B562E813C9}" destId="{CDC474C1-40E3-4850-9989-54981CF9058E}" srcOrd="0" destOrd="0" presId="urn:microsoft.com/office/officeart/2005/8/layout/bProcess4"/>
    <dgm:cxn modelId="{2D4C9398-DBD7-4345-80D1-E67FC78CB7C4}" type="presOf" srcId="{B0BC3BC5-BAF6-4295-BBE3-D1CC38236EF8}" destId="{B537F0C3-B31B-424F-A3E3-64A512A899EC}" srcOrd="0" destOrd="0" presId="urn:microsoft.com/office/officeart/2005/8/layout/bProcess4"/>
    <dgm:cxn modelId="{337C83C1-D2A0-4B04-80F5-86D80744106C}" srcId="{FD28D0A3-B8E3-4B5F-8B84-476EE7EC7956}" destId="{D0AB094B-EFD5-478E-9948-A2B562E813C9}" srcOrd="1" destOrd="0" parTransId="{7555124F-0952-490F-AC85-61D26BB2A405}" sibTransId="{05B74602-38D2-4677-8504-1346AB2CAD19}"/>
    <dgm:cxn modelId="{0B0E145F-9D45-456C-B24E-CEF433703F60}" srcId="{FD28D0A3-B8E3-4B5F-8B84-476EE7EC7956}" destId="{1EEFDFF3-8CC0-4080-AA35-4C3E14B4D172}" srcOrd="2" destOrd="0" parTransId="{2407360B-5360-4845-81EA-7A7C6D83F557}" sibTransId="{F6DF4B8F-4478-4CB7-B436-DDC1DC1F37A3}"/>
    <dgm:cxn modelId="{144F14C2-0458-4054-9038-1AA32B7D405E}" srcId="{FD28D0A3-B8E3-4B5F-8B84-476EE7EC7956}" destId="{5A788E8F-98AC-48D3-913B-44876981E197}" srcOrd="7" destOrd="0" parTransId="{A34A61B7-D1EA-4ADF-AA2C-CE020A6F79AF}" sibTransId="{8E3703FD-6713-453B-8D47-D1FC6420EBBC}"/>
    <dgm:cxn modelId="{001FECB0-8C9C-47AD-9876-30E15421E9AB}" type="presParOf" srcId="{7C138BBA-A9BE-48FF-8483-57EDB3905F62}" destId="{A8729593-95AA-4BD7-B1D4-FA857DFDFDB3}" srcOrd="0" destOrd="0" presId="urn:microsoft.com/office/officeart/2005/8/layout/bProcess4"/>
    <dgm:cxn modelId="{41E02D1F-1D5D-4127-AE36-7DAC44D3E727}" type="presParOf" srcId="{A8729593-95AA-4BD7-B1D4-FA857DFDFDB3}" destId="{07BCB2F9-C68E-4266-9AA0-1BBCBB6632D6}" srcOrd="0" destOrd="0" presId="urn:microsoft.com/office/officeart/2005/8/layout/bProcess4"/>
    <dgm:cxn modelId="{58A9A652-BC04-4956-8342-BFE63BB1E139}" type="presParOf" srcId="{A8729593-95AA-4BD7-B1D4-FA857DFDFDB3}" destId="{C68013FD-0F57-48A3-9B85-3170E8E1F116}" srcOrd="1" destOrd="0" presId="urn:microsoft.com/office/officeart/2005/8/layout/bProcess4"/>
    <dgm:cxn modelId="{62C75322-7F2F-4ABE-89F0-70B0ABA5819A}" type="presParOf" srcId="{7C138BBA-A9BE-48FF-8483-57EDB3905F62}" destId="{60CA8BDE-A52E-4167-81BF-69975AC56276}" srcOrd="1" destOrd="0" presId="urn:microsoft.com/office/officeart/2005/8/layout/bProcess4"/>
    <dgm:cxn modelId="{06A58B8E-FD4C-4C45-92FB-39FA972414BA}" type="presParOf" srcId="{7C138BBA-A9BE-48FF-8483-57EDB3905F62}" destId="{23F46B97-BE1D-4CA9-A055-C2AB57AAC425}" srcOrd="2" destOrd="0" presId="urn:microsoft.com/office/officeart/2005/8/layout/bProcess4"/>
    <dgm:cxn modelId="{45043F40-A045-4434-8392-773193205D67}" type="presParOf" srcId="{23F46B97-BE1D-4CA9-A055-C2AB57AAC425}" destId="{89BD620E-9D32-447D-BF91-F7A1E8D3B20F}" srcOrd="0" destOrd="0" presId="urn:microsoft.com/office/officeart/2005/8/layout/bProcess4"/>
    <dgm:cxn modelId="{C5B0D8C7-8FF8-4B98-8762-AFE126E70068}" type="presParOf" srcId="{23F46B97-BE1D-4CA9-A055-C2AB57AAC425}" destId="{CDC474C1-40E3-4850-9989-54981CF9058E}" srcOrd="1" destOrd="0" presId="urn:microsoft.com/office/officeart/2005/8/layout/bProcess4"/>
    <dgm:cxn modelId="{6C046AC9-8ECE-431D-9995-36119E7E8936}" type="presParOf" srcId="{7C138BBA-A9BE-48FF-8483-57EDB3905F62}" destId="{6BB790CC-326F-4436-A8F3-3EB9604BE726}" srcOrd="3" destOrd="0" presId="urn:microsoft.com/office/officeart/2005/8/layout/bProcess4"/>
    <dgm:cxn modelId="{F2258318-FC4A-46F7-8545-A5AFCC3D23E5}" type="presParOf" srcId="{7C138BBA-A9BE-48FF-8483-57EDB3905F62}" destId="{66462ED5-3162-4EDB-9F33-B2AB889F8114}" srcOrd="4" destOrd="0" presId="urn:microsoft.com/office/officeart/2005/8/layout/bProcess4"/>
    <dgm:cxn modelId="{C0182D60-61F3-4BE6-96BC-58AAC7F99F83}" type="presParOf" srcId="{66462ED5-3162-4EDB-9F33-B2AB889F8114}" destId="{D6083FB6-D6CF-4909-8CA5-811A82711B2F}" srcOrd="0" destOrd="0" presId="urn:microsoft.com/office/officeart/2005/8/layout/bProcess4"/>
    <dgm:cxn modelId="{7E03C6B5-5359-4F08-B618-76258D31846A}" type="presParOf" srcId="{66462ED5-3162-4EDB-9F33-B2AB889F8114}" destId="{FF4D739B-9AD2-48F1-8DEE-4A9C8AD746CB}" srcOrd="1" destOrd="0" presId="urn:microsoft.com/office/officeart/2005/8/layout/bProcess4"/>
    <dgm:cxn modelId="{F48A0539-00C7-4967-9A13-CD4D65D95D8A}" type="presParOf" srcId="{7C138BBA-A9BE-48FF-8483-57EDB3905F62}" destId="{7B663F82-3CF4-4740-9DEE-AE6D85A989CC}" srcOrd="5" destOrd="0" presId="urn:microsoft.com/office/officeart/2005/8/layout/bProcess4"/>
    <dgm:cxn modelId="{009083B2-D432-4DD7-AF74-24BEE64CEC07}" type="presParOf" srcId="{7C138BBA-A9BE-48FF-8483-57EDB3905F62}" destId="{84EA2016-2045-4D48-9137-FB642184304D}" srcOrd="6" destOrd="0" presId="urn:microsoft.com/office/officeart/2005/8/layout/bProcess4"/>
    <dgm:cxn modelId="{8769141A-45C1-41FE-B907-A2C8E11890D8}" type="presParOf" srcId="{84EA2016-2045-4D48-9137-FB642184304D}" destId="{05AE8FFA-72DC-45C3-A043-557EAA7F8A63}" srcOrd="0" destOrd="0" presId="urn:microsoft.com/office/officeart/2005/8/layout/bProcess4"/>
    <dgm:cxn modelId="{7288D909-2B4D-429F-BDD3-CAFEEABAD7A3}" type="presParOf" srcId="{84EA2016-2045-4D48-9137-FB642184304D}" destId="{087B13CC-9A50-4961-8FBC-ED2293719178}" srcOrd="1" destOrd="0" presId="urn:microsoft.com/office/officeart/2005/8/layout/bProcess4"/>
    <dgm:cxn modelId="{6A9D9671-FEBA-43CC-93D4-1787C143768E}" type="presParOf" srcId="{7C138BBA-A9BE-48FF-8483-57EDB3905F62}" destId="{4FF5C1E0-6E3B-43B3-A5E8-D92D0851A514}" srcOrd="7" destOrd="0" presId="urn:microsoft.com/office/officeart/2005/8/layout/bProcess4"/>
    <dgm:cxn modelId="{3A6999D6-B108-45B6-941A-09497F6ECF88}" type="presParOf" srcId="{7C138BBA-A9BE-48FF-8483-57EDB3905F62}" destId="{6D8C4CA8-37EA-4F23-8DE7-9479C012B3F4}" srcOrd="8" destOrd="0" presId="urn:microsoft.com/office/officeart/2005/8/layout/bProcess4"/>
    <dgm:cxn modelId="{D0165A82-D500-41CC-AA54-A10F23816921}" type="presParOf" srcId="{6D8C4CA8-37EA-4F23-8DE7-9479C012B3F4}" destId="{CDBA92BC-8EFF-40D0-BAC2-CC7F42C806BC}" srcOrd="0" destOrd="0" presId="urn:microsoft.com/office/officeart/2005/8/layout/bProcess4"/>
    <dgm:cxn modelId="{A066153D-DA2B-4537-A130-B3D47D96D8FF}" type="presParOf" srcId="{6D8C4CA8-37EA-4F23-8DE7-9479C012B3F4}" destId="{78369EDC-52D4-4702-9A75-C7E5B711052A}" srcOrd="1" destOrd="0" presId="urn:microsoft.com/office/officeart/2005/8/layout/bProcess4"/>
    <dgm:cxn modelId="{F1B00E79-B341-45C9-B5FC-2A5712DD492B}" type="presParOf" srcId="{7C138BBA-A9BE-48FF-8483-57EDB3905F62}" destId="{90C303AF-8142-4E25-A197-4B14442D6F11}" srcOrd="9" destOrd="0" presId="urn:microsoft.com/office/officeart/2005/8/layout/bProcess4"/>
    <dgm:cxn modelId="{00B34B33-09ED-4287-A8AF-AE6043BA0A4E}" type="presParOf" srcId="{7C138BBA-A9BE-48FF-8483-57EDB3905F62}" destId="{FECD5610-5BC5-4075-A439-5F5B338037DA}" srcOrd="10" destOrd="0" presId="urn:microsoft.com/office/officeart/2005/8/layout/bProcess4"/>
    <dgm:cxn modelId="{2E95623E-E2D9-4EB8-B05C-6E59164FF327}" type="presParOf" srcId="{FECD5610-5BC5-4075-A439-5F5B338037DA}" destId="{654BDF16-13F2-4AB9-B0D9-4C4E5720F885}" srcOrd="0" destOrd="0" presId="urn:microsoft.com/office/officeart/2005/8/layout/bProcess4"/>
    <dgm:cxn modelId="{8283E1E8-14CE-4BCF-BEE2-14B9BFAC6F90}" type="presParOf" srcId="{FECD5610-5BC5-4075-A439-5F5B338037DA}" destId="{6330F96F-0954-40A8-BE17-EC8F27E897FC}" srcOrd="1" destOrd="0" presId="urn:microsoft.com/office/officeart/2005/8/layout/bProcess4"/>
    <dgm:cxn modelId="{D0E3E0FD-E03B-48AF-823E-8B271133DF73}" type="presParOf" srcId="{7C138BBA-A9BE-48FF-8483-57EDB3905F62}" destId="{B1030567-8140-4783-8F43-2D75A0748E7E}" srcOrd="11" destOrd="0" presId="urn:microsoft.com/office/officeart/2005/8/layout/bProcess4"/>
    <dgm:cxn modelId="{6F6611C9-EFC8-43AB-A161-38E2D1F64C12}" type="presParOf" srcId="{7C138BBA-A9BE-48FF-8483-57EDB3905F62}" destId="{03BC9369-E559-4BD8-972A-66C571161606}" srcOrd="12" destOrd="0" presId="urn:microsoft.com/office/officeart/2005/8/layout/bProcess4"/>
    <dgm:cxn modelId="{7C651754-AD1E-4121-BA63-03A8928FDB3F}" type="presParOf" srcId="{03BC9369-E559-4BD8-972A-66C571161606}" destId="{107C8D46-F6F1-4677-8095-AA86768D32E2}" srcOrd="0" destOrd="0" presId="urn:microsoft.com/office/officeart/2005/8/layout/bProcess4"/>
    <dgm:cxn modelId="{E4541A4F-5E78-4A32-B70D-B8308DA7C6A1}" type="presParOf" srcId="{03BC9369-E559-4BD8-972A-66C571161606}" destId="{B0C144BD-3603-46A4-AD18-7E4E8BDED31A}" srcOrd="1" destOrd="0" presId="urn:microsoft.com/office/officeart/2005/8/layout/bProcess4"/>
    <dgm:cxn modelId="{8115DB59-E2DD-4A50-A773-8E1AFB8B7371}" type="presParOf" srcId="{7C138BBA-A9BE-48FF-8483-57EDB3905F62}" destId="{B537F0C3-B31B-424F-A3E3-64A512A899EC}" srcOrd="13" destOrd="0" presId="urn:microsoft.com/office/officeart/2005/8/layout/bProcess4"/>
    <dgm:cxn modelId="{AED2EB75-395D-499D-8531-992B872D79F5}" type="presParOf" srcId="{7C138BBA-A9BE-48FF-8483-57EDB3905F62}" destId="{58FBE22E-5C5B-44A9-9B40-7F31EAB62DCB}" srcOrd="14" destOrd="0" presId="urn:microsoft.com/office/officeart/2005/8/layout/bProcess4"/>
    <dgm:cxn modelId="{18907276-1C55-4859-B66B-2B082EC6685B}" type="presParOf" srcId="{58FBE22E-5C5B-44A9-9B40-7F31EAB62DCB}" destId="{083BFDE3-1397-4A79-84F6-8BE2BB95E205}" srcOrd="0" destOrd="0" presId="urn:microsoft.com/office/officeart/2005/8/layout/bProcess4"/>
    <dgm:cxn modelId="{E506AB91-2F92-473D-90AE-EEEA416D30DA}" type="presParOf" srcId="{58FBE22E-5C5B-44A9-9B40-7F31EAB62DCB}" destId="{0D09521F-BA38-42D3-97AF-61B12774E34F}" srcOrd="1" destOrd="0" presId="urn:microsoft.com/office/officeart/2005/8/layout/bProcess4"/>
    <dgm:cxn modelId="{E94C03A7-1779-4DFB-A842-01DD89B2339D}" type="presParOf" srcId="{7C138BBA-A9BE-48FF-8483-57EDB3905F62}" destId="{A106D5AC-1D12-4AB2-ADCB-3F2FA413379E}" srcOrd="15" destOrd="0" presId="urn:microsoft.com/office/officeart/2005/8/layout/bProcess4"/>
    <dgm:cxn modelId="{59884F7A-23BC-412E-A5B1-50D93850A167}" type="presParOf" srcId="{7C138BBA-A9BE-48FF-8483-57EDB3905F62}" destId="{EF4B495C-E8B0-4314-B3A3-706E492D5062}" srcOrd="16" destOrd="0" presId="urn:microsoft.com/office/officeart/2005/8/layout/bProcess4"/>
    <dgm:cxn modelId="{D21F4099-FEE6-4FFB-ADE8-390753C5A0F0}" type="presParOf" srcId="{EF4B495C-E8B0-4314-B3A3-706E492D5062}" destId="{8FAEF63C-7D5D-4426-BE5E-6D578DA287F2}" srcOrd="0" destOrd="0" presId="urn:microsoft.com/office/officeart/2005/8/layout/bProcess4"/>
    <dgm:cxn modelId="{90638987-2C54-4837-A958-A6A9BA6DDA13}" type="presParOf" srcId="{EF4B495C-E8B0-4314-B3A3-706E492D5062}" destId="{EF70A6E0-0E67-49D7-8AD2-D148BCFDEDC8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FD72ACB-655B-4D56-AAF8-C5ED3CD95C40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4B08B34-7D79-417D-AC08-2DA6E49669CC}">
      <dgm:prSet phldrT="[Text]"/>
      <dgm:spPr/>
      <dgm:t>
        <a:bodyPr/>
        <a:lstStyle/>
        <a:p>
          <a:r>
            <a:rPr lang="sr-Latn-RS"/>
            <a:t>TIM ZA PROFESIONALNU ORIJENTACIJU</a:t>
          </a:r>
          <a:endParaRPr lang="en-US"/>
        </a:p>
      </dgm:t>
    </dgm:pt>
    <dgm:pt modelId="{9278861B-0CD8-4611-97FF-EB55A80695F4}" type="parTrans" cxnId="{1E3304E3-E14C-4DC5-B1A7-78DCD799F843}">
      <dgm:prSet/>
      <dgm:spPr/>
      <dgm:t>
        <a:bodyPr/>
        <a:lstStyle/>
        <a:p>
          <a:endParaRPr lang="en-US"/>
        </a:p>
      </dgm:t>
    </dgm:pt>
    <dgm:pt modelId="{5A991250-AA20-4D96-9DEB-F0E36887957E}" type="sibTrans" cxnId="{1E3304E3-E14C-4DC5-B1A7-78DCD799F843}">
      <dgm:prSet/>
      <dgm:spPr/>
      <dgm:t>
        <a:bodyPr/>
        <a:lstStyle/>
        <a:p>
          <a:endParaRPr lang="en-US"/>
        </a:p>
      </dgm:t>
    </dgm:pt>
    <dgm:pt modelId="{B0C686C2-CF7A-465F-AFAF-49382071EC9F}">
      <dgm:prSet phldrT="[Text]"/>
      <dgm:spPr/>
      <dgm:t>
        <a:bodyPr/>
        <a:lstStyle/>
        <a:p>
          <a:r>
            <a:rPr lang="sr-Latn-RS"/>
            <a:t>TIM ZA PROFESIONALNI RAZVOJ ZAPSOLENIH</a:t>
          </a:r>
          <a:endParaRPr lang="en-US"/>
        </a:p>
      </dgm:t>
    </dgm:pt>
    <dgm:pt modelId="{EAD44730-FAF4-4A73-BA0C-EC20F305CFD6}" type="parTrans" cxnId="{B1EA31CE-164A-40FF-AA3B-B93B6CC415BA}">
      <dgm:prSet/>
      <dgm:spPr/>
      <dgm:t>
        <a:bodyPr/>
        <a:lstStyle/>
        <a:p>
          <a:endParaRPr lang="en-US"/>
        </a:p>
      </dgm:t>
    </dgm:pt>
    <dgm:pt modelId="{520A7607-46AF-4E8E-B38A-7EA4CF543A0B}" type="sibTrans" cxnId="{B1EA31CE-164A-40FF-AA3B-B93B6CC415BA}">
      <dgm:prSet/>
      <dgm:spPr/>
      <dgm:t>
        <a:bodyPr/>
        <a:lstStyle/>
        <a:p>
          <a:endParaRPr lang="en-US"/>
        </a:p>
      </dgm:t>
    </dgm:pt>
    <dgm:pt modelId="{3CF2E1E3-93F0-44F4-A234-9BED297871CF}">
      <dgm:prSet phldrT="[Text]"/>
      <dgm:spPr/>
      <dgm:t>
        <a:bodyPr/>
        <a:lstStyle/>
        <a:p>
          <a:r>
            <a:rPr lang="sr-Latn-RS"/>
            <a:t>TIM ZA IZRADU GODIŠNJEG PLANA RADA ŠKOLE</a:t>
          </a:r>
          <a:endParaRPr lang="en-US"/>
        </a:p>
      </dgm:t>
    </dgm:pt>
    <dgm:pt modelId="{956359B7-E5E7-4001-8D97-ADED8DA870D6}" type="parTrans" cxnId="{AB72E775-911E-4B07-9839-89C6971E946B}">
      <dgm:prSet/>
      <dgm:spPr/>
      <dgm:t>
        <a:bodyPr/>
        <a:lstStyle/>
        <a:p>
          <a:endParaRPr lang="en-US"/>
        </a:p>
      </dgm:t>
    </dgm:pt>
    <dgm:pt modelId="{9907C91E-86E1-44EA-9D61-120AE79D8F08}" type="sibTrans" cxnId="{AB72E775-911E-4B07-9839-89C6971E946B}">
      <dgm:prSet/>
      <dgm:spPr/>
      <dgm:t>
        <a:bodyPr/>
        <a:lstStyle/>
        <a:p>
          <a:endParaRPr lang="en-US"/>
        </a:p>
      </dgm:t>
    </dgm:pt>
    <dgm:pt modelId="{6AA1A925-CD42-4A60-A939-A2F1F5DC5DE1}">
      <dgm:prSet phldrT="[Text]"/>
      <dgm:spPr/>
      <dgm:t>
        <a:bodyPr/>
        <a:lstStyle/>
        <a:p>
          <a:r>
            <a:rPr lang="sr-Latn-RS"/>
            <a:t>TIM ZA RAZVOJ ŠKOLSKOG PROGRAMA</a:t>
          </a:r>
          <a:endParaRPr lang="en-US"/>
        </a:p>
      </dgm:t>
    </dgm:pt>
    <dgm:pt modelId="{0353FFE6-6D7E-4058-B9FD-F2B4E6DA4C0F}" type="parTrans" cxnId="{3EEB1609-5208-407D-AAA6-CB6DA35C3891}">
      <dgm:prSet/>
      <dgm:spPr/>
      <dgm:t>
        <a:bodyPr/>
        <a:lstStyle/>
        <a:p>
          <a:endParaRPr lang="en-US"/>
        </a:p>
      </dgm:t>
    </dgm:pt>
    <dgm:pt modelId="{07869617-A201-42F1-AA65-C95C267A4F0F}" type="sibTrans" cxnId="{3EEB1609-5208-407D-AAA6-CB6DA35C3891}">
      <dgm:prSet/>
      <dgm:spPr/>
      <dgm:t>
        <a:bodyPr/>
        <a:lstStyle/>
        <a:p>
          <a:endParaRPr lang="en-US"/>
        </a:p>
      </dgm:t>
    </dgm:pt>
    <dgm:pt modelId="{FCA2222B-19FF-4A89-AC89-F869655E23E3}">
      <dgm:prSet phldrT="[Text]"/>
      <dgm:spPr/>
      <dgm:t>
        <a:bodyPr/>
        <a:lstStyle/>
        <a:p>
          <a:r>
            <a:rPr lang="sr-Latn-RS"/>
            <a:t>TIM ZA ŠKOLSKI MARKETING</a:t>
          </a:r>
          <a:endParaRPr lang="en-US"/>
        </a:p>
      </dgm:t>
    </dgm:pt>
    <dgm:pt modelId="{473BA5B5-C14D-43DA-A0D7-09B5FAB0AD53}" type="parTrans" cxnId="{568025A3-02EC-4E1E-A852-57901F9569D8}">
      <dgm:prSet/>
      <dgm:spPr/>
      <dgm:t>
        <a:bodyPr/>
        <a:lstStyle/>
        <a:p>
          <a:endParaRPr lang="en-US"/>
        </a:p>
      </dgm:t>
    </dgm:pt>
    <dgm:pt modelId="{F094FCFA-6849-4D9E-9C57-9E9C04CFC3F9}" type="sibTrans" cxnId="{568025A3-02EC-4E1E-A852-57901F9569D8}">
      <dgm:prSet/>
      <dgm:spPr/>
      <dgm:t>
        <a:bodyPr/>
        <a:lstStyle/>
        <a:p>
          <a:endParaRPr lang="en-US"/>
        </a:p>
      </dgm:t>
    </dgm:pt>
    <dgm:pt modelId="{920CB00B-762F-41B6-88E0-C9D2ED02D2B2}">
      <dgm:prSet phldrT="[Text]"/>
      <dgm:spPr/>
      <dgm:t>
        <a:bodyPr/>
        <a:lstStyle/>
        <a:p>
          <a:r>
            <a:rPr lang="sr-Latn-RS"/>
            <a:t>TIM ZA PREVENCIJU NASILJA</a:t>
          </a:r>
          <a:endParaRPr lang="en-US"/>
        </a:p>
      </dgm:t>
    </dgm:pt>
    <dgm:pt modelId="{8D6C8AB1-E440-4DA4-BB0C-EDE957837FC2}" type="parTrans" cxnId="{F9FA7002-9CBD-4EC9-AB50-F0255EE02173}">
      <dgm:prSet/>
      <dgm:spPr/>
      <dgm:t>
        <a:bodyPr/>
        <a:lstStyle/>
        <a:p>
          <a:endParaRPr lang="en-US"/>
        </a:p>
      </dgm:t>
    </dgm:pt>
    <dgm:pt modelId="{AF3C3F8A-F940-468E-822F-7CB074324D2A}" type="sibTrans" cxnId="{F9FA7002-9CBD-4EC9-AB50-F0255EE02173}">
      <dgm:prSet/>
      <dgm:spPr/>
      <dgm:t>
        <a:bodyPr/>
        <a:lstStyle/>
        <a:p>
          <a:endParaRPr lang="en-US"/>
        </a:p>
      </dgm:t>
    </dgm:pt>
    <dgm:pt modelId="{418FE4BC-957D-4224-8F64-29CEEFC3D474}">
      <dgm:prSet phldrT="[Text]"/>
      <dgm:spPr/>
      <dgm:t>
        <a:bodyPr/>
        <a:lstStyle/>
        <a:p>
          <a:r>
            <a:rPr lang="sr-Latn-RS"/>
            <a:t>TIM ZA MEĐUPREDMETNE KOMPETENCIJE I PREDUZETNIŠTVO</a:t>
          </a:r>
          <a:endParaRPr lang="en-US"/>
        </a:p>
      </dgm:t>
    </dgm:pt>
    <dgm:pt modelId="{9FDAA338-19A4-457E-A240-13DCFC145ACE}" type="parTrans" cxnId="{DAC67B5A-4406-4383-9BAC-5AF5790AB47B}">
      <dgm:prSet/>
      <dgm:spPr/>
      <dgm:t>
        <a:bodyPr/>
        <a:lstStyle/>
        <a:p>
          <a:endParaRPr lang="en-US"/>
        </a:p>
      </dgm:t>
    </dgm:pt>
    <dgm:pt modelId="{56145A80-F5A2-498A-94B2-A353C884E552}" type="sibTrans" cxnId="{DAC67B5A-4406-4383-9BAC-5AF5790AB47B}">
      <dgm:prSet/>
      <dgm:spPr/>
      <dgm:t>
        <a:bodyPr/>
        <a:lstStyle/>
        <a:p>
          <a:endParaRPr lang="en-US"/>
        </a:p>
      </dgm:t>
    </dgm:pt>
    <dgm:pt modelId="{5CBFDA6C-9307-4B68-AD20-D4A41ABB0C54}">
      <dgm:prSet phldrT="[Text]"/>
      <dgm:spPr/>
      <dgm:t>
        <a:bodyPr/>
        <a:lstStyle/>
        <a:p>
          <a:r>
            <a:rPr lang="sr-Latn-RS"/>
            <a:t>TIM ZA IZRADU GODIŠNJEG IZVEŠTAJA O RADU ŠKOLE</a:t>
          </a:r>
          <a:endParaRPr lang="en-US"/>
        </a:p>
      </dgm:t>
    </dgm:pt>
    <dgm:pt modelId="{E67832B5-115A-4CF7-A486-704AB18A7FC1}" type="parTrans" cxnId="{7FCAD4F0-E025-4CC4-9C21-7293AF7A8180}">
      <dgm:prSet/>
      <dgm:spPr/>
      <dgm:t>
        <a:bodyPr/>
        <a:lstStyle/>
        <a:p>
          <a:endParaRPr lang="en-US"/>
        </a:p>
      </dgm:t>
    </dgm:pt>
    <dgm:pt modelId="{97B221B5-9DB7-4617-B494-249C6A56C257}" type="sibTrans" cxnId="{7FCAD4F0-E025-4CC4-9C21-7293AF7A8180}">
      <dgm:prSet/>
      <dgm:spPr/>
      <dgm:t>
        <a:bodyPr/>
        <a:lstStyle/>
        <a:p>
          <a:endParaRPr lang="en-US"/>
        </a:p>
      </dgm:t>
    </dgm:pt>
    <dgm:pt modelId="{C3570BB4-20EA-4533-B4C7-7F908F864E95}">
      <dgm:prSet phldrT="[Text]"/>
      <dgm:spPr/>
      <dgm:t>
        <a:bodyPr/>
        <a:lstStyle/>
        <a:p>
          <a:r>
            <a:rPr lang="sr-Latn-RS"/>
            <a:t>TIM ZA INKLUZIJU</a:t>
          </a:r>
          <a:endParaRPr lang="en-US"/>
        </a:p>
      </dgm:t>
    </dgm:pt>
    <dgm:pt modelId="{F5461324-6600-4A90-8DD7-925F47282BA8}" type="parTrans" cxnId="{FA2B638B-9552-410E-96F6-5F995CEF7D05}">
      <dgm:prSet/>
      <dgm:spPr/>
      <dgm:t>
        <a:bodyPr/>
        <a:lstStyle/>
        <a:p>
          <a:endParaRPr lang="en-US"/>
        </a:p>
      </dgm:t>
    </dgm:pt>
    <dgm:pt modelId="{FDFC24DC-DDFE-4FAF-B0DE-7DB7F14A79A4}" type="sibTrans" cxnId="{FA2B638B-9552-410E-96F6-5F995CEF7D05}">
      <dgm:prSet/>
      <dgm:spPr/>
      <dgm:t>
        <a:bodyPr/>
        <a:lstStyle/>
        <a:p>
          <a:endParaRPr lang="en-US"/>
        </a:p>
      </dgm:t>
    </dgm:pt>
    <dgm:pt modelId="{D449092C-8468-454F-9310-48BA47229B31}" type="pres">
      <dgm:prSet presAssocID="{6FD72ACB-655B-4D56-AAF8-C5ED3CD95C40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6BD677DD-A392-4933-8005-4C7C811FE236}" type="pres">
      <dgm:prSet presAssocID="{24B08B34-7D79-417D-AC08-2DA6E49669CC}" presName="compNode" presStyleCnt="0"/>
      <dgm:spPr/>
    </dgm:pt>
    <dgm:pt modelId="{CDAFBFC0-BA15-4F51-8BF6-7D325AD3D120}" type="pres">
      <dgm:prSet presAssocID="{24B08B34-7D79-417D-AC08-2DA6E49669CC}" presName="dummyConnPt" presStyleCnt="0"/>
      <dgm:spPr/>
    </dgm:pt>
    <dgm:pt modelId="{9C73160C-DC3D-4A03-A8FB-94366095FA41}" type="pres">
      <dgm:prSet presAssocID="{24B08B34-7D79-417D-AC08-2DA6E49669CC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45FDD8-E85B-46F2-83C5-236CDA01E363}" type="pres">
      <dgm:prSet presAssocID="{5A991250-AA20-4D96-9DEB-F0E36887957E}" presName="sibTrans" presStyleLbl="bgSibTrans2D1" presStyleIdx="0" presStyleCnt="8"/>
      <dgm:spPr/>
      <dgm:t>
        <a:bodyPr/>
        <a:lstStyle/>
        <a:p>
          <a:endParaRPr lang="en-US"/>
        </a:p>
      </dgm:t>
    </dgm:pt>
    <dgm:pt modelId="{C9862A45-7E8B-4E70-A5A9-295E36BD4927}" type="pres">
      <dgm:prSet presAssocID="{B0C686C2-CF7A-465F-AFAF-49382071EC9F}" presName="compNode" presStyleCnt="0"/>
      <dgm:spPr/>
    </dgm:pt>
    <dgm:pt modelId="{F4586CEC-F74F-49B5-9FDD-F21A05B45593}" type="pres">
      <dgm:prSet presAssocID="{B0C686C2-CF7A-465F-AFAF-49382071EC9F}" presName="dummyConnPt" presStyleCnt="0"/>
      <dgm:spPr/>
    </dgm:pt>
    <dgm:pt modelId="{E985610F-C5BF-4E26-9B26-678EA2093073}" type="pres">
      <dgm:prSet presAssocID="{B0C686C2-CF7A-465F-AFAF-49382071EC9F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6E60EC-599C-46FD-BB8B-979D8D883C5F}" type="pres">
      <dgm:prSet presAssocID="{520A7607-46AF-4E8E-B38A-7EA4CF543A0B}" presName="sibTrans" presStyleLbl="bgSibTrans2D1" presStyleIdx="1" presStyleCnt="8"/>
      <dgm:spPr/>
      <dgm:t>
        <a:bodyPr/>
        <a:lstStyle/>
        <a:p>
          <a:endParaRPr lang="en-US"/>
        </a:p>
      </dgm:t>
    </dgm:pt>
    <dgm:pt modelId="{47086C33-EA74-46BC-8DAE-5070C04AB096}" type="pres">
      <dgm:prSet presAssocID="{3CF2E1E3-93F0-44F4-A234-9BED297871CF}" presName="compNode" presStyleCnt="0"/>
      <dgm:spPr/>
    </dgm:pt>
    <dgm:pt modelId="{DA756D76-F775-4BC6-BEF2-0EA4535007C8}" type="pres">
      <dgm:prSet presAssocID="{3CF2E1E3-93F0-44F4-A234-9BED297871CF}" presName="dummyConnPt" presStyleCnt="0"/>
      <dgm:spPr/>
    </dgm:pt>
    <dgm:pt modelId="{2F5F5ED6-A95F-4702-9E03-2142B3C5F79E}" type="pres">
      <dgm:prSet presAssocID="{3CF2E1E3-93F0-44F4-A234-9BED297871CF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D421E3-6AA0-4964-8E3F-A22EF79DA91A}" type="pres">
      <dgm:prSet presAssocID="{9907C91E-86E1-44EA-9D61-120AE79D8F08}" presName="sibTrans" presStyleLbl="bgSibTrans2D1" presStyleIdx="2" presStyleCnt="8"/>
      <dgm:spPr/>
      <dgm:t>
        <a:bodyPr/>
        <a:lstStyle/>
        <a:p>
          <a:endParaRPr lang="en-US"/>
        </a:p>
      </dgm:t>
    </dgm:pt>
    <dgm:pt modelId="{02BF8286-AC9B-492C-A2A8-C3F5EB52D6E7}" type="pres">
      <dgm:prSet presAssocID="{6AA1A925-CD42-4A60-A939-A2F1F5DC5DE1}" presName="compNode" presStyleCnt="0"/>
      <dgm:spPr/>
    </dgm:pt>
    <dgm:pt modelId="{9B4E8CF9-0759-4DE7-BE05-0B25E46441B2}" type="pres">
      <dgm:prSet presAssocID="{6AA1A925-CD42-4A60-A939-A2F1F5DC5DE1}" presName="dummyConnPt" presStyleCnt="0"/>
      <dgm:spPr/>
    </dgm:pt>
    <dgm:pt modelId="{0E7257FE-A043-4FD6-BE54-B6C42D0227EC}" type="pres">
      <dgm:prSet presAssocID="{6AA1A925-CD42-4A60-A939-A2F1F5DC5DE1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40A657-F087-4D29-B219-CD54109C31FB}" type="pres">
      <dgm:prSet presAssocID="{07869617-A201-42F1-AA65-C95C267A4F0F}" presName="sibTrans" presStyleLbl="bgSibTrans2D1" presStyleIdx="3" presStyleCnt="8"/>
      <dgm:spPr/>
      <dgm:t>
        <a:bodyPr/>
        <a:lstStyle/>
        <a:p>
          <a:endParaRPr lang="en-US"/>
        </a:p>
      </dgm:t>
    </dgm:pt>
    <dgm:pt modelId="{A168D219-8CE2-4F05-8A7B-F900B48FE172}" type="pres">
      <dgm:prSet presAssocID="{FCA2222B-19FF-4A89-AC89-F869655E23E3}" presName="compNode" presStyleCnt="0"/>
      <dgm:spPr/>
    </dgm:pt>
    <dgm:pt modelId="{F25F00E0-9D2A-475E-8A17-D2D49337E6A5}" type="pres">
      <dgm:prSet presAssocID="{FCA2222B-19FF-4A89-AC89-F869655E23E3}" presName="dummyConnPt" presStyleCnt="0"/>
      <dgm:spPr/>
    </dgm:pt>
    <dgm:pt modelId="{3365C78C-5EDF-47AF-B8F6-8781E80ACEA8}" type="pres">
      <dgm:prSet presAssocID="{FCA2222B-19FF-4A89-AC89-F869655E23E3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78DBF3-F470-4E01-BD67-B1D9A949E878}" type="pres">
      <dgm:prSet presAssocID="{F094FCFA-6849-4D9E-9C57-9E9C04CFC3F9}" presName="sibTrans" presStyleLbl="bgSibTrans2D1" presStyleIdx="4" presStyleCnt="8"/>
      <dgm:spPr/>
      <dgm:t>
        <a:bodyPr/>
        <a:lstStyle/>
        <a:p>
          <a:endParaRPr lang="en-US"/>
        </a:p>
      </dgm:t>
    </dgm:pt>
    <dgm:pt modelId="{5062373C-2B10-4668-8437-CA1F5AC50DC9}" type="pres">
      <dgm:prSet presAssocID="{920CB00B-762F-41B6-88E0-C9D2ED02D2B2}" presName="compNode" presStyleCnt="0"/>
      <dgm:spPr/>
    </dgm:pt>
    <dgm:pt modelId="{05941C5A-A670-49CD-B31F-75D822A1263B}" type="pres">
      <dgm:prSet presAssocID="{920CB00B-762F-41B6-88E0-C9D2ED02D2B2}" presName="dummyConnPt" presStyleCnt="0"/>
      <dgm:spPr/>
    </dgm:pt>
    <dgm:pt modelId="{B1490A09-B845-4342-B518-9A559B842F67}" type="pres">
      <dgm:prSet presAssocID="{920CB00B-762F-41B6-88E0-C9D2ED02D2B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11A379-EBA9-453A-8B18-FB60AC4CF0EE}" type="pres">
      <dgm:prSet presAssocID="{AF3C3F8A-F940-468E-822F-7CB074324D2A}" presName="sibTrans" presStyleLbl="bgSibTrans2D1" presStyleIdx="5" presStyleCnt="8"/>
      <dgm:spPr/>
      <dgm:t>
        <a:bodyPr/>
        <a:lstStyle/>
        <a:p>
          <a:endParaRPr lang="en-US"/>
        </a:p>
      </dgm:t>
    </dgm:pt>
    <dgm:pt modelId="{ACC62A35-017D-4239-8011-EB46F4D46124}" type="pres">
      <dgm:prSet presAssocID="{418FE4BC-957D-4224-8F64-29CEEFC3D474}" presName="compNode" presStyleCnt="0"/>
      <dgm:spPr/>
    </dgm:pt>
    <dgm:pt modelId="{6784137E-0775-47B9-A114-44458725EBAC}" type="pres">
      <dgm:prSet presAssocID="{418FE4BC-957D-4224-8F64-29CEEFC3D474}" presName="dummyConnPt" presStyleCnt="0"/>
      <dgm:spPr/>
    </dgm:pt>
    <dgm:pt modelId="{7EEE37CD-B1FF-4864-93B2-BD744AE3BD08}" type="pres">
      <dgm:prSet presAssocID="{418FE4BC-957D-4224-8F64-29CEEFC3D474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49A0C3-BC7D-4009-9C36-6493FB0E3314}" type="pres">
      <dgm:prSet presAssocID="{56145A80-F5A2-498A-94B2-A353C884E552}" presName="sibTrans" presStyleLbl="bgSibTrans2D1" presStyleIdx="6" presStyleCnt="8"/>
      <dgm:spPr/>
      <dgm:t>
        <a:bodyPr/>
        <a:lstStyle/>
        <a:p>
          <a:endParaRPr lang="en-US"/>
        </a:p>
      </dgm:t>
    </dgm:pt>
    <dgm:pt modelId="{1DA00E09-E1C6-459C-BB3E-F42ADE7617C9}" type="pres">
      <dgm:prSet presAssocID="{5CBFDA6C-9307-4B68-AD20-D4A41ABB0C54}" presName="compNode" presStyleCnt="0"/>
      <dgm:spPr/>
    </dgm:pt>
    <dgm:pt modelId="{1C57C150-BFF1-40C7-BEEF-2BC81675C874}" type="pres">
      <dgm:prSet presAssocID="{5CBFDA6C-9307-4B68-AD20-D4A41ABB0C54}" presName="dummyConnPt" presStyleCnt="0"/>
      <dgm:spPr/>
    </dgm:pt>
    <dgm:pt modelId="{501C4E1C-F9BA-4161-85E0-C7CEA3CDEFF1}" type="pres">
      <dgm:prSet presAssocID="{5CBFDA6C-9307-4B68-AD20-D4A41ABB0C54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96DFFA-3AC3-4B38-801C-8AB068B6D23F}" type="pres">
      <dgm:prSet presAssocID="{97B221B5-9DB7-4617-B494-249C6A56C257}" presName="sibTrans" presStyleLbl="bgSibTrans2D1" presStyleIdx="7" presStyleCnt="8"/>
      <dgm:spPr/>
      <dgm:t>
        <a:bodyPr/>
        <a:lstStyle/>
        <a:p>
          <a:endParaRPr lang="en-US"/>
        </a:p>
      </dgm:t>
    </dgm:pt>
    <dgm:pt modelId="{FB1B42B0-537F-41E3-A7DE-65368843EA7B}" type="pres">
      <dgm:prSet presAssocID="{C3570BB4-20EA-4533-B4C7-7F908F864E95}" presName="compNode" presStyleCnt="0"/>
      <dgm:spPr/>
    </dgm:pt>
    <dgm:pt modelId="{CE198F83-D5CE-471B-ACB1-7A3332A7E746}" type="pres">
      <dgm:prSet presAssocID="{C3570BB4-20EA-4533-B4C7-7F908F864E95}" presName="dummyConnPt" presStyleCnt="0"/>
      <dgm:spPr/>
    </dgm:pt>
    <dgm:pt modelId="{971E84B9-0EB6-4427-9792-989B19CCFF68}" type="pres">
      <dgm:prSet presAssocID="{C3570BB4-20EA-4533-B4C7-7F908F864E95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E45B8FE-5E4F-4348-A9F6-1069FAB0EFC4}" type="presOf" srcId="{6AA1A925-CD42-4A60-A939-A2F1F5DC5DE1}" destId="{0E7257FE-A043-4FD6-BE54-B6C42D0227EC}" srcOrd="0" destOrd="0" presId="urn:microsoft.com/office/officeart/2005/8/layout/bProcess4"/>
    <dgm:cxn modelId="{20D38080-FA82-4A2F-AD3D-9F074098BEB2}" type="presOf" srcId="{07869617-A201-42F1-AA65-C95C267A4F0F}" destId="{1040A657-F087-4D29-B219-CD54109C31FB}" srcOrd="0" destOrd="0" presId="urn:microsoft.com/office/officeart/2005/8/layout/bProcess4"/>
    <dgm:cxn modelId="{20A5EA00-C457-46BF-9321-EA2C9D57D540}" type="presOf" srcId="{5CBFDA6C-9307-4B68-AD20-D4A41ABB0C54}" destId="{501C4E1C-F9BA-4161-85E0-C7CEA3CDEFF1}" srcOrd="0" destOrd="0" presId="urn:microsoft.com/office/officeart/2005/8/layout/bProcess4"/>
    <dgm:cxn modelId="{E236C5B7-8507-48D6-AFA9-13E71A24EADF}" type="presOf" srcId="{418FE4BC-957D-4224-8F64-29CEEFC3D474}" destId="{7EEE37CD-B1FF-4864-93B2-BD744AE3BD08}" srcOrd="0" destOrd="0" presId="urn:microsoft.com/office/officeart/2005/8/layout/bProcess4"/>
    <dgm:cxn modelId="{B9C1BDE8-7DA2-47CE-8423-DDB41BCC5295}" type="presOf" srcId="{520A7607-46AF-4E8E-B38A-7EA4CF543A0B}" destId="{3B6E60EC-599C-46FD-BB8B-979D8D883C5F}" srcOrd="0" destOrd="0" presId="urn:microsoft.com/office/officeart/2005/8/layout/bProcess4"/>
    <dgm:cxn modelId="{10D3EEB7-3A9C-4D71-BDBF-1C83900FF68D}" type="presOf" srcId="{56145A80-F5A2-498A-94B2-A353C884E552}" destId="{1149A0C3-BC7D-4009-9C36-6493FB0E3314}" srcOrd="0" destOrd="0" presId="urn:microsoft.com/office/officeart/2005/8/layout/bProcess4"/>
    <dgm:cxn modelId="{7C94EED4-D831-4815-934B-119587B0254F}" type="presOf" srcId="{C3570BB4-20EA-4533-B4C7-7F908F864E95}" destId="{971E84B9-0EB6-4427-9792-989B19CCFF68}" srcOrd="0" destOrd="0" presId="urn:microsoft.com/office/officeart/2005/8/layout/bProcess4"/>
    <dgm:cxn modelId="{42EDEFEA-BC3E-4321-BFA2-760BC3C4D0A7}" type="presOf" srcId="{3CF2E1E3-93F0-44F4-A234-9BED297871CF}" destId="{2F5F5ED6-A95F-4702-9E03-2142B3C5F79E}" srcOrd="0" destOrd="0" presId="urn:microsoft.com/office/officeart/2005/8/layout/bProcess4"/>
    <dgm:cxn modelId="{B6705E12-E8B5-427F-A281-54CFDD70FA1B}" type="presOf" srcId="{24B08B34-7D79-417D-AC08-2DA6E49669CC}" destId="{9C73160C-DC3D-4A03-A8FB-94366095FA41}" srcOrd="0" destOrd="0" presId="urn:microsoft.com/office/officeart/2005/8/layout/bProcess4"/>
    <dgm:cxn modelId="{CDB014B3-B1F6-4D50-AC95-66EB5AE813FC}" type="presOf" srcId="{B0C686C2-CF7A-465F-AFAF-49382071EC9F}" destId="{E985610F-C5BF-4E26-9B26-678EA2093073}" srcOrd="0" destOrd="0" presId="urn:microsoft.com/office/officeart/2005/8/layout/bProcess4"/>
    <dgm:cxn modelId="{3EEB1609-5208-407D-AAA6-CB6DA35C3891}" srcId="{6FD72ACB-655B-4D56-AAF8-C5ED3CD95C40}" destId="{6AA1A925-CD42-4A60-A939-A2F1F5DC5DE1}" srcOrd="3" destOrd="0" parTransId="{0353FFE6-6D7E-4058-B9FD-F2B4E6DA4C0F}" sibTransId="{07869617-A201-42F1-AA65-C95C267A4F0F}"/>
    <dgm:cxn modelId="{AB72E775-911E-4B07-9839-89C6971E946B}" srcId="{6FD72ACB-655B-4D56-AAF8-C5ED3CD95C40}" destId="{3CF2E1E3-93F0-44F4-A234-9BED297871CF}" srcOrd="2" destOrd="0" parTransId="{956359B7-E5E7-4001-8D97-ADED8DA870D6}" sibTransId="{9907C91E-86E1-44EA-9D61-120AE79D8F08}"/>
    <dgm:cxn modelId="{568025A3-02EC-4E1E-A852-57901F9569D8}" srcId="{6FD72ACB-655B-4D56-AAF8-C5ED3CD95C40}" destId="{FCA2222B-19FF-4A89-AC89-F869655E23E3}" srcOrd="4" destOrd="0" parTransId="{473BA5B5-C14D-43DA-A0D7-09B5FAB0AD53}" sibTransId="{F094FCFA-6849-4D9E-9C57-9E9C04CFC3F9}"/>
    <dgm:cxn modelId="{83FB73AF-8E3F-4B8C-8800-90B39D0563F1}" type="presOf" srcId="{5A991250-AA20-4D96-9DEB-F0E36887957E}" destId="{D245FDD8-E85B-46F2-83C5-236CDA01E363}" srcOrd="0" destOrd="0" presId="urn:microsoft.com/office/officeart/2005/8/layout/bProcess4"/>
    <dgm:cxn modelId="{22AF31FE-CAEF-4BC6-941E-F08C617022DC}" type="presOf" srcId="{9907C91E-86E1-44EA-9D61-120AE79D8F08}" destId="{DBD421E3-6AA0-4964-8E3F-A22EF79DA91A}" srcOrd="0" destOrd="0" presId="urn:microsoft.com/office/officeart/2005/8/layout/bProcess4"/>
    <dgm:cxn modelId="{B1EA31CE-164A-40FF-AA3B-B93B6CC415BA}" srcId="{6FD72ACB-655B-4D56-AAF8-C5ED3CD95C40}" destId="{B0C686C2-CF7A-465F-AFAF-49382071EC9F}" srcOrd="1" destOrd="0" parTransId="{EAD44730-FAF4-4A73-BA0C-EC20F305CFD6}" sibTransId="{520A7607-46AF-4E8E-B38A-7EA4CF543A0B}"/>
    <dgm:cxn modelId="{0762079A-CCE1-49EF-9C84-41AACD209A7D}" type="presOf" srcId="{F094FCFA-6849-4D9E-9C57-9E9C04CFC3F9}" destId="{B278DBF3-F470-4E01-BD67-B1D9A949E878}" srcOrd="0" destOrd="0" presId="urn:microsoft.com/office/officeart/2005/8/layout/bProcess4"/>
    <dgm:cxn modelId="{1E3304E3-E14C-4DC5-B1A7-78DCD799F843}" srcId="{6FD72ACB-655B-4D56-AAF8-C5ED3CD95C40}" destId="{24B08B34-7D79-417D-AC08-2DA6E49669CC}" srcOrd="0" destOrd="0" parTransId="{9278861B-0CD8-4611-97FF-EB55A80695F4}" sibTransId="{5A991250-AA20-4D96-9DEB-F0E36887957E}"/>
    <dgm:cxn modelId="{B2262042-B3CA-447B-A005-EEA4DB47B160}" type="presOf" srcId="{97B221B5-9DB7-4617-B494-249C6A56C257}" destId="{7196DFFA-3AC3-4B38-801C-8AB068B6D23F}" srcOrd="0" destOrd="0" presId="urn:microsoft.com/office/officeart/2005/8/layout/bProcess4"/>
    <dgm:cxn modelId="{7FCAD4F0-E025-4CC4-9C21-7293AF7A8180}" srcId="{6FD72ACB-655B-4D56-AAF8-C5ED3CD95C40}" destId="{5CBFDA6C-9307-4B68-AD20-D4A41ABB0C54}" srcOrd="7" destOrd="0" parTransId="{E67832B5-115A-4CF7-A486-704AB18A7FC1}" sibTransId="{97B221B5-9DB7-4617-B494-249C6A56C257}"/>
    <dgm:cxn modelId="{FA2B638B-9552-410E-96F6-5F995CEF7D05}" srcId="{6FD72ACB-655B-4D56-AAF8-C5ED3CD95C40}" destId="{C3570BB4-20EA-4533-B4C7-7F908F864E95}" srcOrd="8" destOrd="0" parTransId="{F5461324-6600-4A90-8DD7-925F47282BA8}" sibTransId="{FDFC24DC-DDFE-4FAF-B0DE-7DB7F14A79A4}"/>
    <dgm:cxn modelId="{F9FA7002-9CBD-4EC9-AB50-F0255EE02173}" srcId="{6FD72ACB-655B-4D56-AAF8-C5ED3CD95C40}" destId="{920CB00B-762F-41B6-88E0-C9D2ED02D2B2}" srcOrd="5" destOrd="0" parTransId="{8D6C8AB1-E440-4DA4-BB0C-EDE957837FC2}" sibTransId="{AF3C3F8A-F940-468E-822F-7CB074324D2A}"/>
    <dgm:cxn modelId="{4413D8CB-0757-4897-9AB4-7FD7F202EB13}" type="presOf" srcId="{AF3C3F8A-F940-468E-822F-7CB074324D2A}" destId="{7F11A379-EBA9-453A-8B18-FB60AC4CF0EE}" srcOrd="0" destOrd="0" presId="urn:microsoft.com/office/officeart/2005/8/layout/bProcess4"/>
    <dgm:cxn modelId="{6B72CDD8-7506-425A-B765-0F7D18397C1B}" type="presOf" srcId="{6FD72ACB-655B-4D56-AAF8-C5ED3CD95C40}" destId="{D449092C-8468-454F-9310-48BA47229B31}" srcOrd="0" destOrd="0" presId="urn:microsoft.com/office/officeart/2005/8/layout/bProcess4"/>
    <dgm:cxn modelId="{6B669E21-53DB-4101-9227-882833DE0074}" type="presOf" srcId="{920CB00B-762F-41B6-88E0-C9D2ED02D2B2}" destId="{B1490A09-B845-4342-B518-9A559B842F67}" srcOrd="0" destOrd="0" presId="urn:microsoft.com/office/officeart/2005/8/layout/bProcess4"/>
    <dgm:cxn modelId="{5C67C121-7E7E-45B3-969A-2E8E2C24E5CB}" type="presOf" srcId="{FCA2222B-19FF-4A89-AC89-F869655E23E3}" destId="{3365C78C-5EDF-47AF-B8F6-8781E80ACEA8}" srcOrd="0" destOrd="0" presId="urn:microsoft.com/office/officeart/2005/8/layout/bProcess4"/>
    <dgm:cxn modelId="{DAC67B5A-4406-4383-9BAC-5AF5790AB47B}" srcId="{6FD72ACB-655B-4D56-AAF8-C5ED3CD95C40}" destId="{418FE4BC-957D-4224-8F64-29CEEFC3D474}" srcOrd="6" destOrd="0" parTransId="{9FDAA338-19A4-457E-A240-13DCFC145ACE}" sibTransId="{56145A80-F5A2-498A-94B2-A353C884E552}"/>
    <dgm:cxn modelId="{3676DC53-FF14-4969-9225-C169034F55A8}" type="presParOf" srcId="{D449092C-8468-454F-9310-48BA47229B31}" destId="{6BD677DD-A392-4933-8005-4C7C811FE236}" srcOrd="0" destOrd="0" presId="urn:microsoft.com/office/officeart/2005/8/layout/bProcess4"/>
    <dgm:cxn modelId="{3D6E7F25-CBB1-4D45-8AE5-00CBFFE554C3}" type="presParOf" srcId="{6BD677DD-A392-4933-8005-4C7C811FE236}" destId="{CDAFBFC0-BA15-4F51-8BF6-7D325AD3D120}" srcOrd="0" destOrd="0" presId="urn:microsoft.com/office/officeart/2005/8/layout/bProcess4"/>
    <dgm:cxn modelId="{03BE5806-DBAD-4AA2-8F20-8DB33F4DA305}" type="presParOf" srcId="{6BD677DD-A392-4933-8005-4C7C811FE236}" destId="{9C73160C-DC3D-4A03-A8FB-94366095FA41}" srcOrd="1" destOrd="0" presId="urn:microsoft.com/office/officeart/2005/8/layout/bProcess4"/>
    <dgm:cxn modelId="{275106A3-EB9F-40CC-ADE1-899EBE081CDF}" type="presParOf" srcId="{D449092C-8468-454F-9310-48BA47229B31}" destId="{D245FDD8-E85B-46F2-83C5-236CDA01E363}" srcOrd="1" destOrd="0" presId="urn:microsoft.com/office/officeart/2005/8/layout/bProcess4"/>
    <dgm:cxn modelId="{8DCCEF92-5108-472B-9469-BCE017EF413D}" type="presParOf" srcId="{D449092C-8468-454F-9310-48BA47229B31}" destId="{C9862A45-7E8B-4E70-A5A9-295E36BD4927}" srcOrd="2" destOrd="0" presId="urn:microsoft.com/office/officeart/2005/8/layout/bProcess4"/>
    <dgm:cxn modelId="{BBAC67C6-1082-4A9C-8577-993328AB75FE}" type="presParOf" srcId="{C9862A45-7E8B-4E70-A5A9-295E36BD4927}" destId="{F4586CEC-F74F-49B5-9FDD-F21A05B45593}" srcOrd="0" destOrd="0" presId="urn:microsoft.com/office/officeart/2005/8/layout/bProcess4"/>
    <dgm:cxn modelId="{1751DBA5-ED61-4BC4-9783-95FB9678DAC6}" type="presParOf" srcId="{C9862A45-7E8B-4E70-A5A9-295E36BD4927}" destId="{E985610F-C5BF-4E26-9B26-678EA2093073}" srcOrd="1" destOrd="0" presId="urn:microsoft.com/office/officeart/2005/8/layout/bProcess4"/>
    <dgm:cxn modelId="{98A14120-E5FF-4BB3-88E6-C2E1F6B50680}" type="presParOf" srcId="{D449092C-8468-454F-9310-48BA47229B31}" destId="{3B6E60EC-599C-46FD-BB8B-979D8D883C5F}" srcOrd="3" destOrd="0" presId="urn:microsoft.com/office/officeart/2005/8/layout/bProcess4"/>
    <dgm:cxn modelId="{C2FB7E1D-1E54-44E7-AE4F-4DFC95543BDA}" type="presParOf" srcId="{D449092C-8468-454F-9310-48BA47229B31}" destId="{47086C33-EA74-46BC-8DAE-5070C04AB096}" srcOrd="4" destOrd="0" presId="urn:microsoft.com/office/officeart/2005/8/layout/bProcess4"/>
    <dgm:cxn modelId="{70595798-90EB-43FE-8C7D-7C869C0AC1D6}" type="presParOf" srcId="{47086C33-EA74-46BC-8DAE-5070C04AB096}" destId="{DA756D76-F775-4BC6-BEF2-0EA4535007C8}" srcOrd="0" destOrd="0" presId="urn:microsoft.com/office/officeart/2005/8/layout/bProcess4"/>
    <dgm:cxn modelId="{5CCAB319-A0C9-4B95-8549-6296EF29A767}" type="presParOf" srcId="{47086C33-EA74-46BC-8DAE-5070C04AB096}" destId="{2F5F5ED6-A95F-4702-9E03-2142B3C5F79E}" srcOrd="1" destOrd="0" presId="urn:microsoft.com/office/officeart/2005/8/layout/bProcess4"/>
    <dgm:cxn modelId="{36AD9FF7-DA21-4E1F-854B-833EBCC71EFF}" type="presParOf" srcId="{D449092C-8468-454F-9310-48BA47229B31}" destId="{DBD421E3-6AA0-4964-8E3F-A22EF79DA91A}" srcOrd="5" destOrd="0" presId="urn:microsoft.com/office/officeart/2005/8/layout/bProcess4"/>
    <dgm:cxn modelId="{DB6F49F8-8A39-40C0-90AE-BAE853A28372}" type="presParOf" srcId="{D449092C-8468-454F-9310-48BA47229B31}" destId="{02BF8286-AC9B-492C-A2A8-C3F5EB52D6E7}" srcOrd="6" destOrd="0" presId="urn:microsoft.com/office/officeart/2005/8/layout/bProcess4"/>
    <dgm:cxn modelId="{54FC62AF-90DA-4041-ACD4-B0F8D7B25144}" type="presParOf" srcId="{02BF8286-AC9B-492C-A2A8-C3F5EB52D6E7}" destId="{9B4E8CF9-0759-4DE7-BE05-0B25E46441B2}" srcOrd="0" destOrd="0" presId="urn:microsoft.com/office/officeart/2005/8/layout/bProcess4"/>
    <dgm:cxn modelId="{EDF22348-ED7F-48FE-895E-3BB7134CBE8A}" type="presParOf" srcId="{02BF8286-AC9B-492C-A2A8-C3F5EB52D6E7}" destId="{0E7257FE-A043-4FD6-BE54-B6C42D0227EC}" srcOrd="1" destOrd="0" presId="urn:microsoft.com/office/officeart/2005/8/layout/bProcess4"/>
    <dgm:cxn modelId="{8FABF34C-07BE-4145-9C9F-7FBBCA7598D3}" type="presParOf" srcId="{D449092C-8468-454F-9310-48BA47229B31}" destId="{1040A657-F087-4D29-B219-CD54109C31FB}" srcOrd="7" destOrd="0" presId="urn:microsoft.com/office/officeart/2005/8/layout/bProcess4"/>
    <dgm:cxn modelId="{69411D81-8361-4098-87CA-940AD6405BEF}" type="presParOf" srcId="{D449092C-8468-454F-9310-48BA47229B31}" destId="{A168D219-8CE2-4F05-8A7B-F900B48FE172}" srcOrd="8" destOrd="0" presId="urn:microsoft.com/office/officeart/2005/8/layout/bProcess4"/>
    <dgm:cxn modelId="{E36192EF-0217-40E4-86B8-1940D39BCD12}" type="presParOf" srcId="{A168D219-8CE2-4F05-8A7B-F900B48FE172}" destId="{F25F00E0-9D2A-475E-8A17-D2D49337E6A5}" srcOrd="0" destOrd="0" presId="urn:microsoft.com/office/officeart/2005/8/layout/bProcess4"/>
    <dgm:cxn modelId="{8A430414-5174-4E0A-908D-1F72E2902B1F}" type="presParOf" srcId="{A168D219-8CE2-4F05-8A7B-F900B48FE172}" destId="{3365C78C-5EDF-47AF-B8F6-8781E80ACEA8}" srcOrd="1" destOrd="0" presId="urn:microsoft.com/office/officeart/2005/8/layout/bProcess4"/>
    <dgm:cxn modelId="{5DAB1E7E-CF69-4DBF-B521-EE673193143A}" type="presParOf" srcId="{D449092C-8468-454F-9310-48BA47229B31}" destId="{B278DBF3-F470-4E01-BD67-B1D9A949E878}" srcOrd="9" destOrd="0" presId="urn:microsoft.com/office/officeart/2005/8/layout/bProcess4"/>
    <dgm:cxn modelId="{8AD84E6C-2CB0-45FE-A148-E13CC2D3DC9A}" type="presParOf" srcId="{D449092C-8468-454F-9310-48BA47229B31}" destId="{5062373C-2B10-4668-8437-CA1F5AC50DC9}" srcOrd="10" destOrd="0" presId="urn:microsoft.com/office/officeart/2005/8/layout/bProcess4"/>
    <dgm:cxn modelId="{C02EDD5B-0D4F-4A1E-9AA1-7BF66351D060}" type="presParOf" srcId="{5062373C-2B10-4668-8437-CA1F5AC50DC9}" destId="{05941C5A-A670-49CD-B31F-75D822A1263B}" srcOrd="0" destOrd="0" presId="urn:microsoft.com/office/officeart/2005/8/layout/bProcess4"/>
    <dgm:cxn modelId="{184E8597-B2E6-4C22-A338-4649D35255BF}" type="presParOf" srcId="{5062373C-2B10-4668-8437-CA1F5AC50DC9}" destId="{B1490A09-B845-4342-B518-9A559B842F67}" srcOrd="1" destOrd="0" presId="urn:microsoft.com/office/officeart/2005/8/layout/bProcess4"/>
    <dgm:cxn modelId="{63C9EF63-9727-4C2E-884F-DF71A8F1AF8D}" type="presParOf" srcId="{D449092C-8468-454F-9310-48BA47229B31}" destId="{7F11A379-EBA9-453A-8B18-FB60AC4CF0EE}" srcOrd="11" destOrd="0" presId="urn:microsoft.com/office/officeart/2005/8/layout/bProcess4"/>
    <dgm:cxn modelId="{33D17F0F-4BA4-4199-8810-B6B8807688B3}" type="presParOf" srcId="{D449092C-8468-454F-9310-48BA47229B31}" destId="{ACC62A35-017D-4239-8011-EB46F4D46124}" srcOrd="12" destOrd="0" presId="urn:microsoft.com/office/officeart/2005/8/layout/bProcess4"/>
    <dgm:cxn modelId="{DA86C77D-DADB-4B82-8787-3499BF9B8138}" type="presParOf" srcId="{ACC62A35-017D-4239-8011-EB46F4D46124}" destId="{6784137E-0775-47B9-A114-44458725EBAC}" srcOrd="0" destOrd="0" presId="urn:microsoft.com/office/officeart/2005/8/layout/bProcess4"/>
    <dgm:cxn modelId="{7B6A44E5-2AFC-4626-8035-A4BB9872DF5B}" type="presParOf" srcId="{ACC62A35-017D-4239-8011-EB46F4D46124}" destId="{7EEE37CD-B1FF-4864-93B2-BD744AE3BD08}" srcOrd="1" destOrd="0" presId="urn:microsoft.com/office/officeart/2005/8/layout/bProcess4"/>
    <dgm:cxn modelId="{2F2DD518-4E5D-4A2F-B105-9BEB805ACB41}" type="presParOf" srcId="{D449092C-8468-454F-9310-48BA47229B31}" destId="{1149A0C3-BC7D-4009-9C36-6493FB0E3314}" srcOrd="13" destOrd="0" presId="urn:microsoft.com/office/officeart/2005/8/layout/bProcess4"/>
    <dgm:cxn modelId="{20C0CF93-A16B-477E-9A20-06A2DFE4BA9C}" type="presParOf" srcId="{D449092C-8468-454F-9310-48BA47229B31}" destId="{1DA00E09-E1C6-459C-BB3E-F42ADE7617C9}" srcOrd="14" destOrd="0" presId="urn:microsoft.com/office/officeart/2005/8/layout/bProcess4"/>
    <dgm:cxn modelId="{640E041D-18FC-4891-99FD-1B96BD47B225}" type="presParOf" srcId="{1DA00E09-E1C6-459C-BB3E-F42ADE7617C9}" destId="{1C57C150-BFF1-40C7-BEEF-2BC81675C874}" srcOrd="0" destOrd="0" presId="urn:microsoft.com/office/officeart/2005/8/layout/bProcess4"/>
    <dgm:cxn modelId="{3CEF6A87-AFC4-42B7-9064-1FEF62ECE3B6}" type="presParOf" srcId="{1DA00E09-E1C6-459C-BB3E-F42ADE7617C9}" destId="{501C4E1C-F9BA-4161-85E0-C7CEA3CDEFF1}" srcOrd="1" destOrd="0" presId="urn:microsoft.com/office/officeart/2005/8/layout/bProcess4"/>
    <dgm:cxn modelId="{8FD5838F-3E7D-4453-8511-6DB61F7641B7}" type="presParOf" srcId="{D449092C-8468-454F-9310-48BA47229B31}" destId="{7196DFFA-3AC3-4B38-801C-8AB068B6D23F}" srcOrd="15" destOrd="0" presId="urn:microsoft.com/office/officeart/2005/8/layout/bProcess4"/>
    <dgm:cxn modelId="{E3077579-0C50-4707-B259-7B27974E2E42}" type="presParOf" srcId="{D449092C-8468-454F-9310-48BA47229B31}" destId="{FB1B42B0-537F-41E3-A7DE-65368843EA7B}" srcOrd="16" destOrd="0" presId="urn:microsoft.com/office/officeart/2005/8/layout/bProcess4"/>
    <dgm:cxn modelId="{264E776A-B9E4-44A0-9872-CC66F5F288F4}" type="presParOf" srcId="{FB1B42B0-537F-41E3-A7DE-65368843EA7B}" destId="{CE198F83-D5CE-471B-ACB1-7A3332A7E746}" srcOrd="0" destOrd="0" presId="urn:microsoft.com/office/officeart/2005/8/layout/bProcess4"/>
    <dgm:cxn modelId="{6D48BA40-B7EA-4842-A8B3-E1F7C9DDEE03}" type="presParOf" srcId="{FB1B42B0-537F-41E3-A7DE-65368843EA7B}" destId="{971E84B9-0EB6-4427-9792-989B19CCFF68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3965F9-0F41-4C59-8B2B-1DC3CCD5083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591FE2-9734-4141-8627-889129BAD2FF}">
      <dgm:prSet phldrT="[Text]"/>
      <dgm:spPr/>
      <dgm:t>
        <a:bodyPr/>
        <a:lstStyle/>
        <a:p>
          <a:r>
            <a:rPr lang="sr-Latn-RS"/>
            <a:t>SEKCIJE</a:t>
          </a:r>
          <a:endParaRPr lang="en-US"/>
        </a:p>
      </dgm:t>
    </dgm:pt>
    <dgm:pt modelId="{0007758A-44CC-41EF-A786-8A04141D188F}" type="parTrans" cxnId="{31E6B6F6-593E-4016-9CA0-F2BCAA14E905}">
      <dgm:prSet/>
      <dgm:spPr/>
      <dgm:t>
        <a:bodyPr/>
        <a:lstStyle/>
        <a:p>
          <a:endParaRPr lang="en-US"/>
        </a:p>
      </dgm:t>
    </dgm:pt>
    <dgm:pt modelId="{64549AD0-65F4-4921-B1D4-4715134BFF5C}" type="sibTrans" cxnId="{31E6B6F6-593E-4016-9CA0-F2BCAA14E905}">
      <dgm:prSet/>
      <dgm:spPr/>
      <dgm:t>
        <a:bodyPr/>
        <a:lstStyle/>
        <a:p>
          <a:endParaRPr lang="en-US"/>
        </a:p>
      </dgm:t>
    </dgm:pt>
    <dgm:pt modelId="{37D304CF-2674-4810-867E-91CE4E3B510E}">
      <dgm:prSet phldrT="[Text]"/>
      <dgm:spPr/>
      <dgm:t>
        <a:bodyPr/>
        <a:lstStyle/>
        <a:p>
          <a:r>
            <a:rPr lang="sr-Latn-RS"/>
            <a:t>PREDMETNE</a:t>
          </a:r>
          <a:endParaRPr lang="en-US"/>
        </a:p>
      </dgm:t>
    </dgm:pt>
    <dgm:pt modelId="{C50908EB-A091-4CBE-846D-2FA94F835445}" type="parTrans" cxnId="{818DB16B-C39E-48F6-BFB8-7E044402B154}">
      <dgm:prSet/>
      <dgm:spPr/>
      <dgm:t>
        <a:bodyPr/>
        <a:lstStyle/>
        <a:p>
          <a:endParaRPr lang="en-US"/>
        </a:p>
      </dgm:t>
    </dgm:pt>
    <dgm:pt modelId="{908AE601-0C09-4A4D-987E-AA227176C85C}" type="sibTrans" cxnId="{818DB16B-C39E-48F6-BFB8-7E044402B154}">
      <dgm:prSet/>
      <dgm:spPr/>
      <dgm:t>
        <a:bodyPr/>
        <a:lstStyle/>
        <a:p>
          <a:endParaRPr lang="en-US"/>
        </a:p>
      </dgm:t>
    </dgm:pt>
    <dgm:pt modelId="{CC94BFEB-16F9-4816-A80F-E57311216E21}">
      <dgm:prSet phldrT="[Text]"/>
      <dgm:spPr/>
      <dgm:t>
        <a:bodyPr/>
        <a:lstStyle/>
        <a:p>
          <a:r>
            <a:rPr lang="sr-Latn-RS"/>
            <a:t>SPORTSKO-UMETNIČKE</a:t>
          </a:r>
          <a:endParaRPr lang="en-US"/>
        </a:p>
      </dgm:t>
    </dgm:pt>
    <dgm:pt modelId="{1FD47902-C244-44A6-84DD-1EB013697BAC}" type="parTrans" cxnId="{04BA518B-AF3D-4ED3-B02F-A215633ED61B}">
      <dgm:prSet/>
      <dgm:spPr/>
      <dgm:t>
        <a:bodyPr/>
        <a:lstStyle/>
        <a:p>
          <a:endParaRPr lang="en-US"/>
        </a:p>
      </dgm:t>
    </dgm:pt>
    <dgm:pt modelId="{5DBF119A-F268-464F-BCCD-17FA3F2778E9}" type="sibTrans" cxnId="{04BA518B-AF3D-4ED3-B02F-A215633ED61B}">
      <dgm:prSet/>
      <dgm:spPr/>
      <dgm:t>
        <a:bodyPr/>
        <a:lstStyle/>
        <a:p>
          <a:endParaRPr lang="en-US"/>
        </a:p>
      </dgm:t>
    </dgm:pt>
    <dgm:pt modelId="{FAB3F7D4-30E2-4D22-A5C7-075206BDF899}">
      <dgm:prSet phldrT="[Text]"/>
      <dgm:spPr/>
      <dgm:t>
        <a:bodyPr/>
        <a:lstStyle/>
        <a:p>
          <a:r>
            <a:rPr lang="sr-Latn-RS"/>
            <a:t>UDRUŽENJA</a:t>
          </a:r>
          <a:endParaRPr lang="en-US"/>
        </a:p>
      </dgm:t>
    </dgm:pt>
    <dgm:pt modelId="{1B3C6F23-AB60-4A91-9EF4-603E5790554B}" type="parTrans" cxnId="{DD990246-7AAF-4FF4-969D-CC75C7D42548}">
      <dgm:prSet/>
      <dgm:spPr/>
      <dgm:t>
        <a:bodyPr/>
        <a:lstStyle/>
        <a:p>
          <a:endParaRPr lang="en-US"/>
        </a:p>
      </dgm:t>
    </dgm:pt>
    <dgm:pt modelId="{C6BB151E-BA40-42D8-952F-AD339DD275B9}" type="sibTrans" cxnId="{DD990246-7AAF-4FF4-969D-CC75C7D42548}">
      <dgm:prSet/>
      <dgm:spPr/>
      <dgm:t>
        <a:bodyPr/>
        <a:lstStyle/>
        <a:p>
          <a:endParaRPr lang="en-US"/>
        </a:p>
      </dgm:t>
    </dgm:pt>
    <dgm:pt modelId="{DFF1D77E-381D-4B00-A7D4-405CB9CB6F54}">
      <dgm:prSet phldrT="[Text]"/>
      <dgm:spPr/>
      <dgm:t>
        <a:bodyPr/>
        <a:lstStyle/>
        <a:p>
          <a:r>
            <a:rPr lang="sr-Latn-RS"/>
            <a:t>DEČJI SAVEZ</a:t>
          </a:r>
          <a:endParaRPr lang="en-US"/>
        </a:p>
      </dgm:t>
    </dgm:pt>
    <dgm:pt modelId="{97B844B5-A386-4B7D-B1E9-BFAD861E6589}" type="parTrans" cxnId="{009A47D7-384B-4ED9-BF7A-AC7EEB451CED}">
      <dgm:prSet/>
      <dgm:spPr/>
      <dgm:t>
        <a:bodyPr/>
        <a:lstStyle/>
        <a:p>
          <a:endParaRPr lang="en-US"/>
        </a:p>
      </dgm:t>
    </dgm:pt>
    <dgm:pt modelId="{8494D489-2C43-4531-A81A-EB823F8146AE}" type="sibTrans" cxnId="{009A47D7-384B-4ED9-BF7A-AC7EEB451CED}">
      <dgm:prSet/>
      <dgm:spPr/>
      <dgm:t>
        <a:bodyPr/>
        <a:lstStyle/>
        <a:p>
          <a:endParaRPr lang="en-US"/>
        </a:p>
      </dgm:t>
    </dgm:pt>
    <dgm:pt modelId="{4A429ED7-196D-4360-BE5A-222FFF038EEB}">
      <dgm:prSet phldrT="[Text]"/>
      <dgm:spPr/>
      <dgm:t>
        <a:bodyPr/>
        <a:lstStyle/>
        <a:p>
          <a:r>
            <a:rPr lang="sr-Latn-RS"/>
            <a:t>CRVENI KRST</a:t>
          </a:r>
          <a:endParaRPr lang="en-US"/>
        </a:p>
      </dgm:t>
    </dgm:pt>
    <dgm:pt modelId="{9C57EE56-C758-4FB0-8DA8-CC5112912578}" type="parTrans" cxnId="{F1D74459-BC8C-4256-BCED-FD18D358CAC6}">
      <dgm:prSet/>
      <dgm:spPr/>
      <dgm:t>
        <a:bodyPr/>
        <a:lstStyle/>
        <a:p>
          <a:endParaRPr lang="en-US"/>
        </a:p>
      </dgm:t>
    </dgm:pt>
    <dgm:pt modelId="{08BBBA6C-7FD8-406F-B67F-7E31E72A08A4}" type="sibTrans" cxnId="{F1D74459-BC8C-4256-BCED-FD18D358CAC6}">
      <dgm:prSet/>
      <dgm:spPr/>
      <dgm:t>
        <a:bodyPr/>
        <a:lstStyle/>
        <a:p>
          <a:endParaRPr lang="en-US"/>
        </a:p>
      </dgm:t>
    </dgm:pt>
    <dgm:pt modelId="{A901BD0A-9E8C-4D78-856C-E4FFC4A2B29C}">
      <dgm:prSet phldrT="[Text]"/>
      <dgm:spPr/>
      <dgm:t>
        <a:bodyPr/>
        <a:lstStyle/>
        <a:p>
          <a:r>
            <a:rPr lang="sr-Latn-RS"/>
            <a:t>OSTALO</a:t>
          </a:r>
          <a:endParaRPr lang="en-US"/>
        </a:p>
      </dgm:t>
    </dgm:pt>
    <dgm:pt modelId="{609ABE53-67C0-4EF1-B262-CF9151ED1AE0}" type="parTrans" cxnId="{FCECE3C0-E903-4D9E-89FA-D6ACF031094E}">
      <dgm:prSet/>
      <dgm:spPr/>
      <dgm:t>
        <a:bodyPr/>
        <a:lstStyle/>
        <a:p>
          <a:endParaRPr lang="en-US"/>
        </a:p>
      </dgm:t>
    </dgm:pt>
    <dgm:pt modelId="{48F466CA-35BA-41CE-9F2F-92331494BBD8}" type="sibTrans" cxnId="{FCECE3C0-E903-4D9E-89FA-D6ACF031094E}">
      <dgm:prSet/>
      <dgm:spPr/>
      <dgm:t>
        <a:bodyPr/>
        <a:lstStyle/>
        <a:p>
          <a:endParaRPr lang="en-US"/>
        </a:p>
      </dgm:t>
    </dgm:pt>
    <dgm:pt modelId="{959452B9-7E46-4691-8859-5D78C86813FB}">
      <dgm:prSet phldrT="[Text]"/>
      <dgm:spPr/>
      <dgm:t>
        <a:bodyPr/>
        <a:lstStyle/>
        <a:p>
          <a:r>
            <a:rPr lang="sr-Latn-RS"/>
            <a:t>FOLKLOR</a:t>
          </a:r>
          <a:endParaRPr lang="en-US"/>
        </a:p>
      </dgm:t>
    </dgm:pt>
    <dgm:pt modelId="{433B21E9-8390-4751-AE36-7CF0F31DA7D9}" type="parTrans" cxnId="{AF15E87D-DD3D-4BD7-AF24-71887D2A7A92}">
      <dgm:prSet/>
      <dgm:spPr/>
      <dgm:t>
        <a:bodyPr/>
        <a:lstStyle/>
        <a:p>
          <a:endParaRPr lang="en-US"/>
        </a:p>
      </dgm:t>
    </dgm:pt>
    <dgm:pt modelId="{597D63E7-7AF2-40A1-9F62-6C5C293E1583}" type="sibTrans" cxnId="{AF15E87D-DD3D-4BD7-AF24-71887D2A7A92}">
      <dgm:prSet/>
      <dgm:spPr/>
      <dgm:t>
        <a:bodyPr/>
        <a:lstStyle/>
        <a:p>
          <a:endParaRPr lang="en-US"/>
        </a:p>
      </dgm:t>
    </dgm:pt>
    <dgm:pt modelId="{31A57608-248F-4656-AF95-18B76DA4AFD9}">
      <dgm:prSet phldrT="[Text]"/>
      <dgm:spPr/>
      <dgm:t>
        <a:bodyPr/>
        <a:lstStyle/>
        <a:p>
          <a:r>
            <a:rPr lang="sr-Latn-RS"/>
            <a:t>HOR</a:t>
          </a:r>
          <a:endParaRPr lang="en-US"/>
        </a:p>
      </dgm:t>
    </dgm:pt>
    <dgm:pt modelId="{7C5A4D10-0E19-4F03-A3A1-836B8D2B1DCA}" type="parTrans" cxnId="{98CF8E18-AD96-4D8A-A3A1-5BA0E3C03C7B}">
      <dgm:prSet/>
      <dgm:spPr/>
      <dgm:t>
        <a:bodyPr/>
        <a:lstStyle/>
        <a:p>
          <a:endParaRPr lang="en-US"/>
        </a:p>
      </dgm:t>
    </dgm:pt>
    <dgm:pt modelId="{5853CB5B-F6FF-454D-91B2-47A0F367AF46}" type="sibTrans" cxnId="{98CF8E18-AD96-4D8A-A3A1-5BA0E3C03C7B}">
      <dgm:prSet/>
      <dgm:spPr/>
      <dgm:t>
        <a:bodyPr/>
        <a:lstStyle/>
        <a:p>
          <a:endParaRPr lang="en-US"/>
        </a:p>
      </dgm:t>
    </dgm:pt>
    <dgm:pt modelId="{E6F6136D-7169-48C4-8FA5-91220BD82257}">
      <dgm:prSet phldrT="[Text]"/>
      <dgm:spPr/>
      <dgm:t>
        <a:bodyPr/>
        <a:lstStyle/>
        <a:p>
          <a:r>
            <a:rPr lang="sr-Latn-RS"/>
            <a:t>JEZIČKE</a:t>
          </a:r>
          <a:endParaRPr lang="en-US"/>
        </a:p>
      </dgm:t>
    </dgm:pt>
    <dgm:pt modelId="{AD9C025F-EEB7-44AD-A674-4B19C80D2387}" type="parTrans" cxnId="{25602D5E-AE5E-4FDA-8754-3E7B12672A1E}">
      <dgm:prSet/>
      <dgm:spPr/>
    </dgm:pt>
    <dgm:pt modelId="{7248FD8E-6912-4D56-8768-07DD4A134B79}" type="sibTrans" cxnId="{25602D5E-AE5E-4FDA-8754-3E7B12672A1E}">
      <dgm:prSet/>
      <dgm:spPr/>
    </dgm:pt>
    <dgm:pt modelId="{55488D79-C7EB-41A0-B4E6-4D1C41F4EF48}" type="pres">
      <dgm:prSet presAssocID="{7A3965F9-0F41-4C59-8B2B-1DC3CCD5083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7BBF73B-5CEA-4E3B-A53A-30BF5F700DF1}" type="pres">
      <dgm:prSet presAssocID="{CB591FE2-9734-4141-8627-889129BAD2FF}" presName="composite" presStyleCnt="0"/>
      <dgm:spPr/>
    </dgm:pt>
    <dgm:pt modelId="{A994F8A2-4C94-4E56-9639-2CCF68F49182}" type="pres">
      <dgm:prSet presAssocID="{CB591FE2-9734-4141-8627-889129BAD2FF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469904-FFF0-491D-AE28-BC92476C6E67}" type="pres">
      <dgm:prSet presAssocID="{CB591FE2-9734-4141-8627-889129BAD2FF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54791-0E15-44F4-B599-8CA80F5B451E}" type="pres">
      <dgm:prSet presAssocID="{64549AD0-65F4-4921-B1D4-4715134BFF5C}" presName="space" presStyleCnt="0"/>
      <dgm:spPr/>
    </dgm:pt>
    <dgm:pt modelId="{501396DF-AB43-4563-90D9-2389286383B0}" type="pres">
      <dgm:prSet presAssocID="{FAB3F7D4-30E2-4D22-A5C7-075206BDF899}" presName="composite" presStyleCnt="0"/>
      <dgm:spPr/>
    </dgm:pt>
    <dgm:pt modelId="{741A4058-1E6D-4CD9-808C-79123EB478BF}" type="pres">
      <dgm:prSet presAssocID="{FAB3F7D4-30E2-4D22-A5C7-075206BDF899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85E0B3-DC4B-4D26-8541-82CBE1BCCCB8}" type="pres">
      <dgm:prSet presAssocID="{FAB3F7D4-30E2-4D22-A5C7-075206BDF899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0AE10C-9C9C-49E0-919B-F2109E8EC438}" type="pres">
      <dgm:prSet presAssocID="{C6BB151E-BA40-42D8-952F-AD339DD275B9}" presName="space" presStyleCnt="0"/>
      <dgm:spPr/>
    </dgm:pt>
    <dgm:pt modelId="{1DD8CFEB-1470-4FF7-8D4B-EA24762CF3D7}" type="pres">
      <dgm:prSet presAssocID="{A901BD0A-9E8C-4D78-856C-E4FFC4A2B29C}" presName="composite" presStyleCnt="0"/>
      <dgm:spPr/>
    </dgm:pt>
    <dgm:pt modelId="{1C8FE3D1-212A-4A4C-9770-A065D9B8C61F}" type="pres">
      <dgm:prSet presAssocID="{A901BD0A-9E8C-4D78-856C-E4FFC4A2B29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42515E-4969-430C-9789-31580D41E7CF}" type="pres">
      <dgm:prSet presAssocID="{A901BD0A-9E8C-4D78-856C-E4FFC4A2B29C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A367129-FAAF-4CB4-828C-036354AD4FD5}" type="presOf" srcId="{E6F6136D-7169-48C4-8FA5-91220BD82257}" destId="{66469904-FFF0-491D-AE28-BC92476C6E67}" srcOrd="0" destOrd="1" presId="urn:microsoft.com/office/officeart/2005/8/layout/hList1"/>
    <dgm:cxn modelId="{04BA518B-AF3D-4ED3-B02F-A215633ED61B}" srcId="{CB591FE2-9734-4141-8627-889129BAD2FF}" destId="{CC94BFEB-16F9-4816-A80F-E57311216E21}" srcOrd="2" destOrd="0" parTransId="{1FD47902-C244-44A6-84DD-1EB013697BAC}" sibTransId="{5DBF119A-F268-464F-BCCD-17FA3F2778E9}"/>
    <dgm:cxn modelId="{009A47D7-384B-4ED9-BF7A-AC7EEB451CED}" srcId="{FAB3F7D4-30E2-4D22-A5C7-075206BDF899}" destId="{DFF1D77E-381D-4B00-A7D4-405CB9CB6F54}" srcOrd="0" destOrd="0" parTransId="{97B844B5-A386-4B7D-B1E9-BFAD861E6589}" sibTransId="{8494D489-2C43-4531-A81A-EB823F8146AE}"/>
    <dgm:cxn modelId="{F1D74459-BC8C-4256-BCED-FD18D358CAC6}" srcId="{FAB3F7D4-30E2-4D22-A5C7-075206BDF899}" destId="{4A429ED7-196D-4360-BE5A-222FFF038EEB}" srcOrd="1" destOrd="0" parTransId="{9C57EE56-C758-4FB0-8DA8-CC5112912578}" sibTransId="{08BBBA6C-7FD8-406F-B67F-7E31E72A08A4}"/>
    <dgm:cxn modelId="{25602D5E-AE5E-4FDA-8754-3E7B12672A1E}" srcId="{CB591FE2-9734-4141-8627-889129BAD2FF}" destId="{E6F6136D-7169-48C4-8FA5-91220BD82257}" srcOrd="1" destOrd="0" parTransId="{AD9C025F-EEB7-44AD-A674-4B19C80D2387}" sibTransId="{7248FD8E-6912-4D56-8768-07DD4A134B79}"/>
    <dgm:cxn modelId="{B53DA77D-A86D-4BD4-9FB0-C72FED9861CE}" type="presOf" srcId="{31A57608-248F-4656-AF95-18B76DA4AFD9}" destId="{4F42515E-4969-430C-9789-31580D41E7CF}" srcOrd="0" destOrd="1" presId="urn:microsoft.com/office/officeart/2005/8/layout/hList1"/>
    <dgm:cxn modelId="{B5EA050E-DAA0-461C-B4FD-2133060CCD6D}" type="presOf" srcId="{CC94BFEB-16F9-4816-A80F-E57311216E21}" destId="{66469904-FFF0-491D-AE28-BC92476C6E67}" srcOrd="0" destOrd="2" presId="urn:microsoft.com/office/officeart/2005/8/layout/hList1"/>
    <dgm:cxn modelId="{302AA01D-35C4-4AF6-8F1B-E4FAFB095203}" type="presOf" srcId="{4A429ED7-196D-4360-BE5A-222FFF038EEB}" destId="{3985E0B3-DC4B-4D26-8541-82CBE1BCCCB8}" srcOrd="0" destOrd="1" presId="urn:microsoft.com/office/officeart/2005/8/layout/hList1"/>
    <dgm:cxn modelId="{818DB16B-C39E-48F6-BFB8-7E044402B154}" srcId="{CB591FE2-9734-4141-8627-889129BAD2FF}" destId="{37D304CF-2674-4810-867E-91CE4E3B510E}" srcOrd="0" destOrd="0" parTransId="{C50908EB-A091-4CBE-846D-2FA94F835445}" sibTransId="{908AE601-0C09-4A4D-987E-AA227176C85C}"/>
    <dgm:cxn modelId="{0D267E05-55D3-4748-A4BE-F5114DB3D3A1}" type="presOf" srcId="{7A3965F9-0F41-4C59-8B2B-1DC3CCD50834}" destId="{55488D79-C7EB-41A0-B4E6-4D1C41F4EF48}" srcOrd="0" destOrd="0" presId="urn:microsoft.com/office/officeart/2005/8/layout/hList1"/>
    <dgm:cxn modelId="{64303730-0FCB-4C85-8621-178FAC759007}" type="presOf" srcId="{37D304CF-2674-4810-867E-91CE4E3B510E}" destId="{66469904-FFF0-491D-AE28-BC92476C6E67}" srcOrd="0" destOrd="0" presId="urn:microsoft.com/office/officeart/2005/8/layout/hList1"/>
    <dgm:cxn modelId="{AF15E87D-DD3D-4BD7-AF24-71887D2A7A92}" srcId="{A901BD0A-9E8C-4D78-856C-E4FFC4A2B29C}" destId="{959452B9-7E46-4691-8859-5D78C86813FB}" srcOrd="0" destOrd="0" parTransId="{433B21E9-8390-4751-AE36-7CF0F31DA7D9}" sibTransId="{597D63E7-7AF2-40A1-9F62-6C5C293E1583}"/>
    <dgm:cxn modelId="{31E6B6F6-593E-4016-9CA0-F2BCAA14E905}" srcId="{7A3965F9-0F41-4C59-8B2B-1DC3CCD50834}" destId="{CB591FE2-9734-4141-8627-889129BAD2FF}" srcOrd="0" destOrd="0" parTransId="{0007758A-44CC-41EF-A786-8A04141D188F}" sibTransId="{64549AD0-65F4-4921-B1D4-4715134BFF5C}"/>
    <dgm:cxn modelId="{0702F9E3-1D84-4295-AB2C-FAAF1CB8F196}" type="presOf" srcId="{959452B9-7E46-4691-8859-5D78C86813FB}" destId="{4F42515E-4969-430C-9789-31580D41E7CF}" srcOrd="0" destOrd="0" presId="urn:microsoft.com/office/officeart/2005/8/layout/hList1"/>
    <dgm:cxn modelId="{716EEFED-903C-4D13-95BF-123C3937DFA0}" type="presOf" srcId="{FAB3F7D4-30E2-4D22-A5C7-075206BDF899}" destId="{741A4058-1E6D-4CD9-808C-79123EB478BF}" srcOrd="0" destOrd="0" presId="urn:microsoft.com/office/officeart/2005/8/layout/hList1"/>
    <dgm:cxn modelId="{DD990246-7AAF-4FF4-969D-CC75C7D42548}" srcId="{7A3965F9-0F41-4C59-8B2B-1DC3CCD50834}" destId="{FAB3F7D4-30E2-4D22-A5C7-075206BDF899}" srcOrd="1" destOrd="0" parTransId="{1B3C6F23-AB60-4A91-9EF4-603E5790554B}" sibTransId="{C6BB151E-BA40-42D8-952F-AD339DD275B9}"/>
    <dgm:cxn modelId="{F9671D76-66C2-44B8-ADF7-85166F1B72F7}" type="presOf" srcId="{DFF1D77E-381D-4B00-A7D4-405CB9CB6F54}" destId="{3985E0B3-DC4B-4D26-8541-82CBE1BCCCB8}" srcOrd="0" destOrd="0" presId="urn:microsoft.com/office/officeart/2005/8/layout/hList1"/>
    <dgm:cxn modelId="{79D98E73-D2E4-45E7-8D51-D4DEA682026C}" type="presOf" srcId="{A901BD0A-9E8C-4D78-856C-E4FFC4A2B29C}" destId="{1C8FE3D1-212A-4A4C-9770-A065D9B8C61F}" srcOrd="0" destOrd="0" presId="urn:microsoft.com/office/officeart/2005/8/layout/hList1"/>
    <dgm:cxn modelId="{7F9C2927-834F-4A2B-906E-A63798AB9D0C}" type="presOf" srcId="{CB591FE2-9734-4141-8627-889129BAD2FF}" destId="{A994F8A2-4C94-4E56-9639-2CCF68F49182}" srcOrd="0" destOrd="0" presId="urn:microsoft.com/office/officeart/2005/8/layout/hList1"/>
    <dgm:cxn modelId="{98CF8E18-AD96-4D8A-A3A1-5BA0E3C03C7B}" srcId="{A901BD0A-9E8C-4D78-856C-E4FFC4A2B29C}" destId="{31A57608-248F-4656-AF95-18B76DA4AFD9}" srcOrd="1" destOrd="0" parTransId="{7C5A4D10-0E19-4F03-A3A1-836B8D2B1DCA}" sibTransId="{5853CB5B-F6FF-454D-91B2-47A0F367AF46}"/>
    <dgm:cxn modelId="{FCECE3C0-E903-4D9E-89FA-D6ACF031094E}" srcId="{7A3965F9-0F41-4C59-8B2B-1DC3CCD50834}" destId="{A901BD0A-9E8C-4D78-856C-E4FFC4A2B29C}" srcOrd="2" destOrd="0" parTransId="{609ABE53-67C0-4EF1-B262-CF9151ED1AE0}" sibTransId="{48F466CA-35BA-41CE-9F2F-92331494BBD8}"/>
    <dgm:cxn modelId="{3A8061C7-90CC-4C7C-B49A-02AB5BB46330}" type="presParOf" srcId="{55488D79-C7EB-41A0-B4E6-4D1C41F4EF48}" destId="{97BBF73B-5CEA-4E3B-A53A-30BF5F700DF1}" srcOrd="0" destOrd="0" presId="urn:microsoft.com/office/officeart/2005/8/layout/hList1"/>
    <dgm:cxn modelId="{BF1C607F-EE5B-49B4-A4AD-B49342454960}" type="presParOf" srcId="{97BBF73B-5CEA-4E3B-A53A-30BF5F700DF1}" destId="{A994F8A2-4C94-4E56-9639-2CCF68F49182}" srcOrd="0" destOrd="0" presId="urn:microsoft.com/office/officeart/2005/8/layout/hList1"/>
    <dgm:cxn modelId="{F09658B3-61B9-429D-A14F-C8571E4370FF}" type="presParOf" srcId="{97BBF73B-5CEA-4E3B-A53A-30BF5F700DF1}" destId="{66469904-FFF0-491D-AE28-BC92476C6E67}" srcOrd="1" destOrd="0" presId="urn:microsoft.com/office/officeart/2005/8/layout/hList1"/>
    <dgm:cxn modelId="{FF686BF8-E984-47E6-8F5A-05DD15B528E6}" type="presParOf" srcId="{55488D79-C7EB-41A0-B4E6-4D1C41F4EF48}" destId="{F3654791-0E15-44F4-B599-8CA80F5B451E}" srcOrd="1" destOrd="0" presId="urn:microsoft.com/office/officeart/2005/8/layout/hList1"/>
    <dgm:cxn modelId="{DE94C62B-1087-4527-A91C-31D7DDEA41B7}" type="presParOf" srcId="{55488D79-C7EB-41A0-B4E6-4D1C41F4EF48}" destId="{501396DF-AB43-4563-90D9-2389286383B0}" srcOrd="2" destOrd="0" presId="urn:microsoft.com/office/officeart/2005/8/layout/hList1"/>
    <dgm:cxn modelId="{04EA3BDF-4FD2-4EBC-A418-F266BFB42978}" type="presParOf" srcId="{501396DF-AB43-4563-90D9-2389286383B0}" destId="{741A4058-1E6D-4CD9-808C-79123EB478BF}" srcOrd="0" destOrd="0" presId="urn:microsoft.com/office/officeart/2005/8/layout/hList1"/>
    <dgm:cxn modelId="{1B462BCC-6EEB-4C77-839A-4A3E94D5770D}" type="presParOf" srcId="{501396DF-AB43-4563-90D9-2389286383B0}" destId="{3985E0B3-DC4B-4D26-8541-82CBE1BCCCB8}" srcOrd="1" destOrd="0" presId="urn:microsoft.com/office/officeart/2005/8/layout/hList1"/>
    <dgm:cxn modelId="{9E53EAFD-0612-4F65-90D4-38550B7D29A3}" type="presParOf" srcId="{55488D79-C7EB-41A0-B4E6-4D1C41F4EF48}" destId="{500AE10C-9C9C-49E0-919B-F2109E8EC438}" srcOrd="3" destOrd="0" presId="urn:microsoft.com/office/officeart/2005/8/layout/hList1"/>
    <dgm:cxn modelId="{B0F212AF-9ADF-40A7-8225-3A97A366E43C}" type="presParOf" srcId="{55488D79-C7EB-41A0-B4E6-4D1C41F4EF48}" destId="{1DD8CFEB-1470-4FF7-8D4B-EA24762CF3D7}" srcOrd="4" destOrd="0" presId="urn:microsoft.com/office/officeart/2005/8/layout/hList1"/>
    <dgm:cxn modelId="{137E4F0C-B1AA-4854-AC63-0C5958F00239}" type="presParOf" srcId="{1DD8CFEB-1470-4FF7-8D4B-EA24762CF3D7}" destId="{1C8FE3D1-212A-4A4C-9770-A065D9B8C61F}" srcOrd="0" destOrd="0" presId="urn:microsoft.com/office/officeart/2005/8/layout/hList1"/>
    <dgm:cxn modelId="{F021CB6F-2565-4C87-A1A7-E1C397BF73F8}" type="presParOf" srcId="{1DD8CFEB-1470-4FF7-8D4B-EA24762CF3D7}" destId="{4F42515E-4969-430C-9789-31580D41E7C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EE92A-541F-497C-A60E-846837BED763}">
      <dsp:nvSpPr>
        <dsp:cNvPr id="0" name=""/>
        <dsp:cNvSpPr/>
      </dsp:nvSpPr>
      <dsp:spPr>
        <a:xfrm>
          <a:off x="459" y="539"/>
          <a:ext cx="3999581" cy="5190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2200" kern="1200"/>
            <a:t>ŠKOLSKI ODBOR</a:t>
          </a:r>
          <a:endParaRPr lang="en-US" sz="2200" kern="1200"/>
        </a:p>
      </dsp:txBody>
      <dsp:txXfrm>
        <a:off x="15662" y="15742"/>
        <a:ext cx="3969175" cy="488659"/>
      </dsp:txXfrm>
    </dsp:sp>
    <dsp:sp modelId="{4972B679-4289-4B2A-AB97-F7B8FE9543E8}">
      <dsp:nvSpPr>
        <dsp:cNvPr id="0" name=""/>
        <dsp:cNvSpPr/>
      </dsp:nvSpPr>
      <dsp:spPr>
        <a:xfrm>
          <a:off x="459" y="588192"/>
          <a:ext cx="2612650" cy="5190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DIREKTOR</a:t>
          </a:r>
          <a:endParaRPr lang="en-US" sz="600" kern="1200"/>
        </a:p>
      </dsp:txBody>
      <dsp:txXfrm>
        <a:off x="15662" y="603395"/>
        <a:ext cx="2582244" cy="488659"/>
      </dsp:txXfrm>
    </dsp:sp>
    <dsp:sp modelId="{BAE58624-1AC6-4D88-B71D-3965C26929D8}">
      <dsp:nvSpPr>
        <dsp:cNvPr id="0" name=""/>
        <dsp:cNvSpPr/>
      </dsp:nvSpPr>
      <dsp:spPr>
        <a:xfrm>
          <a:off x="459" y="1175844"/>
          <a:ext cx="1279456" cy="5190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NASTAVNICI I STRUČNI SARADNICI: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PEDAGOG ŠKOLE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BIBLIOTEKAR</a:t>
          </a:r>
          <a:endParaRPr lang="en-US" sz="600" kern="1200"/>
        </a:p>
      </dsp:txBody>
      <dsp:txXfrm>
        <a:off x="15662" y="1191047"/>
        <a:ext cx="1249050" cy="488659"/>
      </dsp:txXfrm>
    </dsp:sp>
    <dsp:sp modelId="{22A445FE-6DE5-46B4-965E-5764A8DCEF88}">
      <dsp:nvSpPr>
        <dsp:cNvPr id="0" name=""/>
        <dsp:cNvSpPr/>
      </dsp:nvSpPr>
      <dsp:spPr>
        <a:xfrm>
          <a:off x="1333653" y="1175844"/>
          <a:ext cx="1279456" cy="5190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RAČUNOVOĐA I SEKRETAR USTANOVE</a:t>
          </a:r>
          <a:endParaRPr lang="en-US" sz="600" kern="1200"/>
        </a:p>
      </dsp:txBody>
      <dsp:txXfrm>
        <a:off x="1348856" y="1191047"/>
        <a:ext cx="1249050" cy="488659"/>
      </dsp:txXfrm>
    </dsp:sp>
    <dsp:sp modelId="{1DCD9A70-C179-48B1-9030-E17C2EF3DE52}">
      <dsp:nvSpPr>
        <dsp:cNvPr id="0" name=""/>
        <dsp:cNvSpPr/>
      </dsp:nvSpPr>
      <dsp:spPr>
        <a:xfrm>
          <a:off x="2720584" y="588192"/>
          <a:ext cx="1279456" cy="5190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SAVET RODITELJA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NASTAVNIČKO VEĆE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ODELJENJSKA VEĆA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ĐAČKI PARLAMENT</a:t>
          </a:r>
          <a:endParaRPr lang="en-US" sz="600" kern="1200"/>
        </a:p>
      </dsp:txBody>
      <dsp:txXfrm>
        <a:off x="2735787" y="603395"/>
        <a:ext cx="1249050" cy="488659"/>
      </dsp:txXfrm>
    </dsp:sp>
    <dsp:sp modelId="{6DF5422F-03EA-4DEE-A37A-91F278F98966}">
      <dsp:nvSpPr>
        <dsp:cNvPr id="0" name=""/>
        <dsp:cNvSpPr/>
      </dsp:nvSpPr>
      <dsp:spPr>
        <a:xfrm>
          <a:off x="2720584" y="1175844"/>
          <a:ext cx="1279456" cy="5190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600" kern="1200"/>
            <a:t>TEHNIČKO OSOBLJE ŠKOLE</a:t>
          </a:r>
          <a:endParaRPr lang="en-US" sz="600" kern="1200"/>
        </a:p>
      </dsp:txBody>
      <dsp:txXfrm>
        <a:off x="2735787" y="1191047"/>
        <a:ext cx="1249050" cy="4886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CA8BDE-A52E-4167-81BF-69975AC56276}">
      <dsp:nvSpPr>
        <dsp:cNvPr id="0" name=""/>
        <dsp:cNvSpPr/>
      </dsp:nvSpPr>
      <dsp:spPr>
        <a:xfrm rot="5400000">
          <a:off x="-154912" y="505301"/>
          <a:ext cx="778697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013FD-0F57-48A3-9B85-3170E8E1F116}">
      <dsp:nvSpPr>
        <dsp:cNvPr id="0" name=""/>
        <dsp:cNvSpPr/>
      </dsp:nvSpPr>
      <dsp:spPr>
        <a:xfrm>
          <a:off x="19317" y="1090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PEDAGOŠKI KOLEGIJUM</a:t>
          </a:r>
          <a:endParaRPr lang="en-US" sz="800" kern="1200"/>
        </a:p>
      </dsp:txBody>
      <dsp:txXfrm>
        <a:off x="37791" y="19564"/>
        <a:ext cx="1014299" cy="593800"/>
      </dsp:txXfrm>
    </dsp:sp>
    <dsp:sp modelId="{6BB790CC-326F-4436-A8F3-3EB9604BE726}">
      <dsp:nvSpPr>
        <dsp:cNvPr id="0" name=""/>
        <dsp:cNvSpPr/>
      </dsp:nvSpPr>
      <dsp:spPr>
        <a:xfrm rot="5400000">
          <a:off x="-154912" y="1293737"/>
          <a:ext cx="778697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C474C1-40E3-4850-9989-54981CF9058E}">
      <dsp:nvSpPr>
        <dsp:cNvPr id="0" name=""/>
        <dsp:cNvSpPr/>
      </dsp:nvSpPr>
      <dsp:spPr>
        <a:xfrm>
          <a:off x="19317" y="789525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TIM ZA SAMOVREDNOVANJE</a:t>
          </a:r>
          <a:endParaRPr lang="en-US" sz="800" kern="1200"/>
        </a:p>
      </dsp:txBody>
      <dsp:txXfrm>
        <a:off x="37791" y="807999"/>
        <a:ext cx="1014299" cy="593800"/>
      </dsp:txXfrm>
    </dsp:sp>
    <dsp:sp modelId="{7B663F82-3CF4-4740-9DEE-AE6D85A989CC}">
      <dsp:nvSpPr>
        <dsp:cNvPr id="0" name=""/>
        <dsp:cNvSpPr/>
      </dsp:nvSpPr>
      <dsp:spPr>
        <a:xfrm>
          <a:off x="239304" y="1687955"/>
          <a:ext cx="1388420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4D739B-9AD2-48F1-8DEE-4A9C8AD746CB}">
      <dsp:nvSpPr>
        <dsp:cNvPr id="0" name=""/>
        <dsp:cNvSpPr/>
      </dsp:nvSpPr>
      <dsp:spPr>
        <a:xfrm>
          <a:off x="19317" y="1577961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AKTIV DRUŠTVENIH NAUKA</a:t>
          </a:r>
          <a:endParaRPr lang="en-US" sz="800" kern="1200"/>
        </a:p>
      </dsp:txBody>
      <dsp:txXfrm>
        <a:off x="37791" y="1596435"/>
        <a:ext cx="1014299" cy="593800"/>
      </dsp:txXfrm>
    </dsp:sp>
    <dsp:sp modelId="{4FF5C1E0-6E3B-43B3-A5E8-D92D0851A514}">
      <dsp:nvSpPr>
        <dsp:cNvPr id="0" name=""/>
        <dsp:cNvSpPr/>
      </dsp:nvSpPr>
      <dsp:spPr>
        <a:xfrm rot="16200000">
          <a:off x="1243246" y="1293737"/>
          <a:ext cx="778697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7B13CC-9A50-4961-8FBC-ED2293719178}">
      <dsp:nvSpPr>
        <dsp:cNvPr id="0" name=""/>
        <dsp:cNvSpPr/>
      </dsp:nvSpPr>
      <dsp:spPr>
        <a:xfrm>
          <a:off x="1417476" y="1577961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AKTIV ZA JEZIKE</a:t>
          </a:r>
          <a:endParaRPr lang="en-US" sz="800" kern="1200"/>
        </a:p>
      </dsp:txBody>
      <dsp:txXfrm>
        <a:off x="1435950" y="1596435"/>
        <a:ext cx="1014299" cy="593800"/>
      </dsp:txXfrm>
    </dsp:sp>
    <dsp:sp modelId="{90C303AF-8142-4E25-A197-4B14442D6F11}">
      <dsp:nvSpPr>
        <dsp:cNvPr id="0" name=""/>
        <dsp:cNvSpPr/>
      </dsp:nvSpPr>
      <dsp:spPr>
        <a:xfrm rot="16200000">
          <a:off x="1243246" y="505301"/>
          <a:ext cx="778697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369EDC-52D4-4702-9A75-C7E5B711052A}">
      <dsp:nvSpPr>
        <dsp:cNvPr id="0" name=""/>
        <dsp:cNvSpPr/>
      </dsp:nvSpPr>
      <dsp:spPr>
        <a:xfrm>
          <a:off x="1417476" y="789525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STR. VEĆE ZA RAZREDNU NASTAVU</a:t>
          </a:r>
          <a:endParaRPr lang="en-US" sz="800" kern="1200"/>
        </a:p>
      </dsp:txBody>
      <dsp:txXfrm>
        <a:off x="1435950" y="807999"/>
        <a:ext cx="1014299" cy="593800"/>
      </dsp:txXfrm>
    </dsp:sp>
    <dsp:sp modelId="{B1030567-8140-4783-8F43-2D75A0748E7E}">
      <dsp:nvSpPr>
        <dsp:cNvPr id="0" name=""/>
        <dsp:cNvSpPr/>
      </dsp:nvSpPr>
      <dsp:spPr>
        <a:xfrm>
          <a:off x="1637464" y="111084"/>
          <a:ext cx="1388420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30F96F-0954-40A8-BE17-EC8F27E897FC}">
      <dsp:nvSpPr>
        <dsp:cNvPr id="0" name=""/>
        <dsp:cNvSpPr/>
      </dsp:nvSpPr>
      <dsp:spPr>
        <a:xfrm>
          <a:off x="1417476" y="1090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TIM ZA OBEZBEĐIVANJE KVALITETA I RAZVOJ USTANOVE</a:t>
          </a:r>
          <a:endParaRPr lang="en-US" sz="800" kern="1200"/>
        </a:p>
      </dsp:txBody>
      <dsp:txXfrm>
        <a:off x="1435950" y="19564"/>
        <a:ext cx="1014299" cy="593800"/>
      </dsp:txXfrm>
    </dsp:sp>
    <dsp:sp modelId="{B537F0C3-B31B-424F-A3E3-64A512A899EC}">
      <dsp:nvSpPr>
        <dsp:cNvPr id="0" name=""/>
        <dsp:cNvSpPr/>
      </dsp:nvSpPr>
      <dsp:spPr>
        <a:xfrm rot="5400000">
          <a:off x="2641405" y="505301"/>
          <a:ext cx="778697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C144BD-3603-46A4-AD18-7E4E8BDED31A}">
      <dsp:nvSpPr>
        <dsp:cNvPr id="0" name=""/>
        <dsp:cNvSpPr/>
      </dsp:nvSpPr>
      <dsp:spPr>
        <a:xfrm>
          <a:off x="2815635" y="1090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TIM ZA RAZVOJNO PLANIRANJE</a:t>
          </a:r>
          <a:endParaRPr lang="en-US" sz="800" kern="1200"/>
        </a:p>
      </dsp:txBody>
      <dsp:txXfrm>
        <a:off x="2834109" y="19564"/>
        <a:ext cx="1014299" cy="593800"/>
      </dsp:txXfrm>
    </dsp:sp>
    <dsp:sp modelId="{A106D5AC-1D12-4AB2-ADCB-3F2FA413379E}">
      <dsp:nvSpPr>
        <dsp:cNvPr id="0" name=""/>
        <dsp:cNvSpPr/>
      </dsp:nvSpPr>
      <dsp:spPr>
        <a:xfrm rot="5400000">
          <a:off x="2641405" y="1293737"/>
          <a:ext cx="778697" cy="94612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09521F-BA38-42D3-97AF-61B12774E34F}">
      <dsp:nvSpPr>
        <dsp:cNvPr id="0" name=""/>
        <dsp:cNvSpPr/>
      </dsp:nvSpPr>
      <dsp:spPr>
        <a:xfrm>
          <a:off x="2815635" y="789525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STRUČNO VEĆE PRIRODNIH NAUKA</a:t>
          </a:r>
          <a:endParaRPr lang="en-US" sz="800" kern="1200"/>
        </a:p>
      </dsp:txBody>
      <dsp:txXfrm>
        <a:off x="2834109" y="807999"/>
        <a:ext cx="1014299" cy="593800"/>
      </dsp:txXfrm>
    </dsp:sp>
    <dsp:sp modelId="{EF70A6E0-0E67-49D7-8AD2-D148BCFDEDC8}">
      <dsp:nvSpPr>
        <dsp:cNvPr id="0" name=""/>
        <dsp:cNvSpPr/>
      </dsp:nvSpPr>
      <dsp:spPr>
        <a:xfrm>
          <a:off x="2815635" y="1577961"/>
          <a:ext cx="1051247" cy="630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800" kern="1200"/>
            <a:t>AKTIV ZA SPORT I UMETNOST</a:t>
          </a:r>
          <a:endParaRPr lang="en-US" sz="800" kern="1200"/>
        </a:p>
      </dsp:txBody>
      <dsp:txXfrm>
        <a:off x="2834109" y="1596435"/>
        <a:ext cx="1014299" cy="5938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45FDD8-E85B-46F2-83C5-236CDA01E363}">
      <dsp:nvSpPr>
        <dsp:cNvPr id="0" name=""/>
        <dsp:cNvSpPr/>
      </dsp:nvSpPr>
      <dsp:spPr>
        <a:xfrm rot="5400000">
          <a:off x="-172947" y="507642"/>
          <a:ext cx="781825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73160C-DC3D-4A03-A8FB-94366095FA41}">
      <dsp:nvSpPr>
        <dsp:cNvPr id="0" name=""/>
        <dsp:cNvSpPr/>
      </dsp:nvSpPr>
      <dsp:spPr>
        <a:xfrm>
          <a:off x="1944" y="1350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PROFESIONALNU ORIJENTACIJU</a:t>
          </a:r>
          <a:endParaRPr lang="en-US" sz="900" kern="1200"/>
        </a:p>
      </dsp:txBody>
      <dsp:txXfrm>
        <a:off x="20493" y="19899"/>
        <a:ext cx="1018437" cy="596223"/>
      </dsp:txXfrm>
    </dsp:sp>
    <dsp:sp modelId="{3B6E60EC-599C-46FD-BB8B-979D8D883C5F}">
      <dsp:nvSpPr>
        <dsp:cNvPr id="0" name=""/>
        <dsp:cNvSpPr/>
      </dsp:nvSpPr>
      <dsp:spPr>
        <a:xfrm rot="5400000">
          <a:off x="-172947" y="1299294"/>
          <a:ext cx="781825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5610F-C5BF-4E26-9B26-678EA2093073}">
      <dsp:nvSpPr>
        <dsp:cNvPr id="0" name=""/>
        <dsp:cNvSpPr/>
      </dsp:nvSpPr>
      <dsp:spPr>
        <a:xfrm>
          <a:off x="1944" y="793001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PROFESIONALNI RAZVOJ ZAPSOLENIH</a:t>
          </a:r>
          <a:endParaRPr lang="en-US" sz="900" kern="1200"/>
        </a:p>
      </dsp:txBody>
      <dsp:txXfrm>
        <a:off x="20493" y="811550"/>
        <a:ext cx="1018437" cy="596223"/>
      </dsp:txXfrm>
    </dsp:sp>
    <dsp:sp modelId="{DBD421E3-6AA0-4964-8E3F-A22EF79DA91A}">
      <dsp:nvSpPr>
        <dsp:cNvPr id="0" name=""/>
        <dsp:cNvSpPr/>
      </dsp:nvSpPr>
      <dsp:spPr>
        <a:xfrm>
          <a:off x="222878" y="1695120"/>
          <a:ext cx="1394036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5F5ED6-A95F-4702-9E03-2142B3C5F79E}">
      <dsp:nvSpPr>
        <dsp:cNvPr id="0" name=""/>
        <dsp:cNvSpPr/>
      </dsp:nvSpPr>
      <dsp:spPr>
        <a:xfrm>
          <a:off x="1944" y="1584653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IZRADU GODIŠNJEG PLANA RADA ŠKOLE</a:t>
          </a:r>
          <a:endParaRPr lang="en-US" sz="900" kern="1200"/>
        </a:p>
      </dsp:txBody>
      <dsp:txXfrm>
        <a:off x="20493" y="1603202"/>
        <a:ext cx="1018437" cy="596223"/>
      </dsp:txXfrm>
    </dsp:sp>
    <dsp:sp modelId="{1040A657-F087-4D29-B219-CD54109C31FB}">
      <dsp:nvSpPr>
        <dsp:cNvPr id="0" name=""/>
        <dsp:cNvSpPr/>
      </dsp:nvSpPr>
      <dsp:spPr>
        <a:xfrm rot="16200000">
          <a:off x="1230914" y="1299294"/>
          <a:ext cx="781825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7257FE-A043-4FD6-BE54-B6C42D0227EC}">
      <dsp:nvSpPr>
        <dsp:cNvPr id="0" name=""/>
        <dsp:cNvSpPr/>
      </dsp:nvSpPr>
      <dsp:spPr>
        <a:xfrm>
          <a:off x="1405807" y="1584653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RAZVOJ ŠKOLSKOG PROGRAMA</a:t>
          </a:r>
          <a:endParaRPr lang="en-US" sz="900" kern="1200"/>
        </a:p>
      </dsp:txBody>
      <dsp:txXfrm>
        <a:off x="1424356" y="1603202"/>
        <a:ext cx="1018437" cy="596223"/>
      </dsp:txXfrm>
    </dsp:sp>
    <dsp:sp modelId="{B278DBF3-F470-4E01-BD67-B1D9A949E878}">
      <dsp:nvSpPr>
        <dsp:cNvPr id="0" name=""/>
        <dsp:cNvSpPr/>
      </dsp:nvSpPr>
      <dsp:spPr>
        <a:xfrm rot="16200000">
          <a:off x="1230914" y="507642"/>
          <a:ext cx="781825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65C78C-5EDF-47AF-B8F6-8781E80ACEA8}">
      <dsp:nvSpPr>
        <dsp:cNvPr id="0" name=""/>
        <dsp:cNvSpPr/>
      </dsp:nvSpPr>
      <dsp:spPr>
        <a:xfrm>
          <a:off x="1405807" y="793001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ŠKOLSKI MARKETING</a:t>
          </a:r>
          <a:endParaRPr lang="en-US" sz="900" kern="1200"/>
        </a:p>
      </dsp:txBody>
      <dsp:txXfrm>
        <a:off x="1424356" y="811550"/>
        <a:ext cx="1018437" cy="596223"/>
      </dsp:txXfrm>
    </dsp:sp>
    <dsp:sp modelId="{7F11A379-EBA9-453A-8B18-FB60AC4CF0EE}">
      <dsp:nvSpPr>
        <dsp:cNvPr id="0" name=""/>
        <dsp:cNvSpPr/>
      </dsp:nvSpPr>
      <dsp:spPr>
        <a:xfrm>
          <a:off x="1626740" y="111816"/>
          <a:ext cx="1394036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490A09-B845-4342-B518-9A559B842F67}">
      <dsp:nvSpPr>
        <dsp:cNvPr id="0" name=""/>
        <dsp:cNvSpPr/>
      </dsp:nvSpPr>
      <dsp:spPr>
        <a:xfrm>
          <a:off x="1405807" y="1350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PREVENCIJU NASILJA</a:t>
          </a:r>
          <a:endParaRPr lang="en-US" sz="900" kern="1200"/>
        </a:p>
      </dsp:txBody>
      <dsp:txXfrm>
        <a:off x="1424356" y="19899"/>
        <a:ext cx="1018437" cy="596223"/>
      </dsp:txXfrm>
    </dsp:sp>
    <dsp:sp modelId="{1149A0C3-BC7D-4009-9C36-6493FB0E3314}">
      <dsp:nvSpPr>
        <dsp:cNvPr id="0" name=""/>
        <dsp:cNvSpPr/>
      </dsp:nvSpPr>
      <dsp:spPr>
        <a:xfrm rot="5400000">
          <a:off x="2634776" y="507642"/>
          <a:ext cx="781825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EE37CD-B1FF-4864-93B2-BD744AE3BD08}">
      <dsp:nvSpPr>
        <dsp:cNvPr id="0" name=""/>
        <dsp:cNvSpPr/>
      </dsp:nvSpPr>
      <dsp:spPr>
        <a:xfrm>
          <a:off x="2809669" y="1350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MEĐUPREDMETNE KOMPETENCIJE I PREDUZETNIŠTVO</a:t>
          </a:r>
          <a:endParaRPr lang="en-US" sz="900" kern="1200"/>
        </a:p>
      </dsp:txBody>
      <dsp:txXfrm>
        <a:off x="2828218" y="19899"/>
        <a:ext cx="1018437" cy="596223"/>
      </dsp:txXfrm>
    </dsp:sp>
    <dsp:sp modelId="{7196DFFA-3AC3-4B38-801C-8AB068B6D23F}">
      <dsp:nvSpPr>
        <dsp:cNvPr id="0" name=""/>
        <dsp:cNvSpPr/>
      </dsp:nvSpPr>
      <dsp:spPr>
        <a:xfrm rot="5400000">
          <a:off x="2634776" y="1299294"/>
          <a:ext cx="781825" cy="94998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C4E1C-F9BA-4161-85E0-C7CEA3CDEFF1}">
      <dsp:nvSpPr>
        <dsp:cNvPr id="0" name=""/>
        <dsp:cNvSpPr/>
      </dsp:nvSpPr>
      <dsp:spPr>
        <a:xfrm>
          <a:off x="2809669" y="793001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IZRADU GODIŠNJEG IZVEŠTAJA O RADU ŠKOLE</a:t>
          </a:r>
          <a:endParaRPr lang="en-US" sz="900" kern="1200"/>
        </a:p>
      </dsp:txBody>
      <dsp:txXfrm>
        <a:off x="2828218" y="811550"/>
        <a:ext cx="1018437" cy="596223"/>
      </dsp:txXfrm>
    </dsp:sp>
    <dsp:sp modelId="{971E84B9-0EB6-4427-9792-989B19CCFF68}">
      <dsp:nvSpPr>
        <dsp:cNvPr id="0" name=""/>
        <dsp:cNvSpPr/>
      </dsp:nvSpPr>
      <dsp:spPr>
        <a:xfrm>
          <a:off x="2809669" y="1584653"/>
          <a:ext cx="1055535" cy="633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TIM ZA INKLUZIJU</a:t>
          </a:r>
          <a:endParaRPr lang="en-US" sz="900" kern="1200"/>
        </a:p>
      </dsp:txBody>
      <dsp:txXfrm>
        <a:off x="2828218" y="1603202"/>
        <a:ext cx="1018437" cy="59622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94F8A2-4C94-4E56-9639-2CCF68F49182}">
      <dsp:nvSpPr>
        <dsp:cNvPr id="0" name=""/>
        <dsp:cNvSpPr/>
      </dsp:nvSpPr>
      <dsp:spPr>
        <a:xfrm>
          <a:off x="794" y="132194"/>
          <a:ext cx="774873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SEKCIJE</a:t>
          </a:r>
          <a:endParaRPr lang="en-US" sz="900" kern="1200"/>
        </a:p>
      </dsp:txBody>
      <dsp:txXfrm>
        <a:off x="794" y="132194"/>
        <a:ext cx="774873" cy="259200"/>
      </dsp:txXfrm>
    </dsp:sp>
    <dsp:sp modelId="{66469904-FFF0-491D-AE28-BC92476C6E67}">
      <dsp:nvSpPr>
        <dsp:cNvPr id="0" name=""/>
        <dsp:cNvSpPr/>
      </dsp:nvSpPr>
      <dsp:spPr>
        <a:xfrm>
          <a:off x="794" y="391394"/>
          <a:ext cx="774873" cy="6670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PREDMETNE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JEZIČKE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SPORTSKO-UMETNIČKE</a:t>
          </a:r>
          <a:endParaRPr lang="en-US" sz="900" kern="1200"/>
        </a:p>
      </dsp:txBody>
      <dsp:txXfrm>
        <a:off x="794" y="391394"/>
        <a:ext cx="774873" cy="667035"/>
      </dsp:txXfrm>
    </dsp:sp>
    <dsp:sp modelId="{741A4058-1E6D-4CD9-808C-79123EB478BF}">
      <dsp:nvSpPr>
        <dsp:cNvPr id="0" name=""/>
        <dsp:cNvSpPr/>
      </dsp:nvSpPr>
      <dsp:spPr>
        <a:xfrm>
          <a:off x="884150" y="132194"/>
          <a:ext cx="774873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UDRUŽENJA</a:t>
          </a:r>
          <a:endParaRPr lang="en-US" sz="900" kern="1200"/>
        </a:p>
      </dsp:txBody>
      <dsp:txXfrm>
        <a:off x="884150" y="132194"/>
        <a:ext cx="774873" cy="259200"/>
      </dsp:txXfrm>
    </dsp:sp>
    <dsp:sp modelId="{3985E0B3-DC4B-4D26-8541-82CBE1BCCCB8}">
      <dsp:nvSpPr>
        <dsp:cNvPr id="0" name=""/>
        <dsp:cNvSpPr/>
      </dsp:nvSpPr>
      <dsp:spPr>
        <a:xfrm>
          <a:off x="884150" y="391394"/>
          <a:ext cx="774873" cy="6670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DEČJI SAVEZ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CRVENI KRST</a:t>
          </a:r>
          <a:endParaRPr lang="en-US" sz="900" kern="1200"/>
        </a:p>
      </dsp:txBody>
      <dsp:txXfrm>
        <a:off x="884150" y="391394"/>
        <a:ext cx="774873" cy="667035"/>
      </dsp:txXfrm>
    </dsp:sp>
    <dsp:sp modelId="{1C8FE3D1-212A-4A4C-9770-A065D9B8C61F}">
      <dsp:nvSpPr>
        <dsp:cNvPr id="0" name=""/>
        <dsp:cNvSpPr/>
      </dsp:nvSpPr>
      <dsp:spPr>
        <a:xfrm>
          <a:off x="1767506" y="132194"/>
          <a:ext cx="774873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RS" sz="900" kern="1200"/>
            <a:t>OSTALO</a:t>
          </a:r>
          <a:endParaRPr lang="en-US" sz="900" kern="1200"/>
        </a:p>
      </dsp:txBody>
      <dsp:txXfrm>
        <a:off x="1767506" y="132194"/>
        <a:ext cx="774873" cy="259200"/>
      </dsp:txXfrm>
    </dsp:sp>
    <dsp:sp modelId="{4F42515E-4969-430C-9789-31580D41E7CF}">
      <dsp:nvSpPr>
        <dsp:cNvPr id="0" name=""/>
        <dsp:cNvSpPr/>
      </dsp:nvSpPr>
      <dsp:spPr>
        <a:xfrm>
          <a:off x="1767506" y="391394"/>
          <a:ext cx="774873" cy="6670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FOLKLOR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900" kern="1200"/>
            <a:t>HOR</a:t>
          </a:r>
          <a:endParaRPr lang="en-US" sz="900" kern="1200"/>
        </a:p>
      </dsp:txBody>
      <dsp:txXfrm>
        <a:off x="1767506" y="391394"/>
        <a:ext cx="774873" cy="667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E10A-059A-4CB0-857C-B70CC5CB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T.G.Masarik</dc:creator>
  <cp:lastModifiedBy>T.G.Masarik</cp:lastModifiedBy>
  <cp:revision>24</cp:revision>
  <dcterms:created xsi:type="dcterms:W3CDTF">2021-01-19T08:39:00Z</dcterms:created>
  <dcterms:modified xsi:type="dcterms:W3CDTF">2021-01-20T07:48:00Z</dcterms:modified>
</cp:coreProperties>
</file>